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6C76" w:rsidRPr="00547C51" w:rsidRDefault="00406C76" w:rsidP="00406C76">
      <w:pPr>
        <w:pStyle w:val="a8"/>
        <w:jc w:val="center"/>
        <w:rPr>
          <w:rFonts w:cs="David" w:hint="cs"/>
          <w:sz w:val="28"/>
          <w:szCs w:val="28"/>
          <w:rtl/>
        </w:rPr>
      </w:pPr>
    </w:p>
    <w:p w:rsidR="00406C76" w:rsidRPr="00547C51" w:rsidRDefault="00406C76" w:rsidP="00406C76">
      <w:pPr>
        <w:jc w:val="center"/>
        <w:rPr>
          <w:rFonts w:ascii="Book Antiqua" w:hAnsi="Book Antiqua" w:cs="David"/>
          <w:szCs w:val="24"/>
          <w:rtl/>
        </w:rPr>
      </w:pPr>
      <w:r w:rsidRPr="00547C51">
        <w:rPr>
          <w:rFonts w:ascii="Book Antiqua" w:hAnsi="Book Antiqua" w:cs="David" w:hint="cs"/>
          <w:b/>
          <w:bCs/>
          <w:szCs w:val="24"/>
          <w:u w:val="single"/>
          <w:rtl/>
        </w:rPr>
        <w:t>נוסח הפרסום</w:t>
      </w:r>
    </w:p>
    <w:p w:rsidR="00406C76" w:rsidRPr="00547C51" w:rsidRDefault="00406C76" w:rsidP="00406C76">
      <w:pPr>
        <w:rPr>
          <w:rFonts w:ascii="Book Antiqua" w:hAnsi="Book Antiqua" w:cs="David"/>
          <w:szCs w:val="24"/>
          <w:rtl/>
        </w:rPr>
      </w:pPr>
      <w:r w:rsidRPr="00547C51">
        <w:rPr>
          <w:rFonts w:ascii="Book Antiqua" w:hAnsi="Book Antiqua" w:cs="David" w:hint="cs"/>
          <w:szCs w:val="24"/>
          <w:rtl/>
        </w:rPr>
        <w:t> </w:t>
      </w:r>
    </w:p>
    <w:p w:rsidR="00406C76" w:rsidRPr="00547C51" w:rsidRDefault="00406C76" w:rsidP="00406C76">
      <w:pPr>
        <w:jc w:val="center"/>
        <w:rPr>
          <w:rFonts w:ascii="Book Antiqua" w:hAnsi="Book Antiqua" w:cs="David"/>
          <w:b/>
          <w:bCs/>
          <w:szCs w:val="24"/>
          <w:rtl/>
        </w:rPr>
      </w:pPr>
      <w:r w:rsidRPr="00547C51">
        <w:rPr>
          <w:rFonts w:ascii="Book Antiqua" w:hAnsi="Book Antiqua" w:cs="David" w:hint="cs"/>
          <w:b/>
          <w:bCs/>
          <w:szCs w:val="24"/>
          <w:rtl/>
        </w:rPr>
        <w:t xml:space="preserve">משרד האוצר </w:t>
      </w:r>
    </w:p>
    <w:p w:rsidR="00406C76" w:rsidRPr="00547C51" w:rsidRDefault="00406C76" w:rsidP="00406C76">
      <w:pPr>
        <w:spacing w:line="360" w:lineRule="auto"/>
        <w:ind w:left="651" w:hanging="651"/>
        <w:jc w:val="center"/>
        <w:rPr>
          <w:rFonts w:cs="David"/>
          <w:b/>
          <w:bCs/>
          <w:szCs w:val="24"/>
          <w:u w:val="single"/>
          <w:rtl/>
        </w:rPr>
      </w:pPr>
      <w:r w:rsidRPr="00547C51">
        <w:rPr>
          <w:rFonts w:cs="David" w:hint="eastAsia"/>
          <w:b/>
          <w:bCs/>
          <w:szCs w:val="24"/>
          <w:rtl/>
        </w:rPr>
        <w:t>מכרז</w:t>
      </w:r>
      <w:r w:rsidRPr="00547C51">
        <w:rPr>
          <w:rFonts w:cs="David"/>
          <w:b/>
          <w:bCs/>
          <w:szCs w:val="24"/>
          <w:rtl/>
        </w:rPr>
        <w:t xml:space="preserve"> פומבי מס' 12/2011 לביצוע עבודת הובלה וסבלות של יחידת מנהלת הגמלאות ויחידת ביקורת </w:t>
      </w:r>
      <w:proofErr w:type="spellStart"/>
      <w:r w:rsidRPr="00547C51">
        <w:rPr>
          <w:rFonts w:cs="David"/>
          <w:b/>
          <w:bCs/>
          <w:szCs w:val="24"/>
          <w:rtl/>
        </w:rPr>
        <w:t>חשכ"ל</w:t>
      </w:r>
      <w:proofErr w:type="spellEnd"/>
      <w:r w:rsidRPr="00547C51">
        <w:rPr>
          <w:rFonts w:cs="David"/>
          <w:b/>
          <w:bCs/>
          <w:szCs w:val="24"/>
          <w:rtl/>
        </w:rPr>
        <w:t xml:space="preserve"> מבניין התחנה המרכזית רח' יפו 224 ק'6  לרח' יפו 21  לקומות 4, 5, 6, 7 וקומה 1- וכן את משרדיהם של  </w:t>
      </w:r>
      <w:r w:rsidRPr="00547C51">
        <w:rPr>
          <w:rFonts w:cs="David"/>
          <w:b/>
          <w:bCs/>
          <w:szCs w:val="24"/>
          <w:u w:val="single"/>
          <w:rtl/>
        </w:rPr>
        <w:t xml:space="preserve">שמונה עובדים מבניין כי"ח ברח' </w:t>
      </w:r>
      <w:proofErr w:type="spellStart"/>
      <w:r w:rsidRPr="00547C51">
        <w:rPr>
          <w:rFonts w:cs="David"/>
          <w:b/>
          <w:bCs/>
          <w:szCs w:val="24"/>
          <w:u w:val="single"/>
          <w:rtl/>
        </w:rPr>
        <w:t>אגירפס</w:t>
      </w:r>
      <w:proofErr w:type="spellEnd"/>
      <w:r w:rsidRPr="00547C51">
        <w:rPr>
          <w:rFonts w:cs="David"/>
          <w:b/>
          <w:bCs/>
          <w:szCs w:val="24"/>
          <w:u w:val="single"/>
          <w:rtl/>
        </w:rPr>
        <w:t xml:space="preserve"> 42 לרח' יפו 21.</w:t>
      </w:r>
    </w:p>
    <w:p w:rsidR="00406C76" w:rsidRPr="00547C51" w:rsidRDefault="00406C76" w:rsidP="00406C76">
      <w:pPr>
        <w:jc w:val="center"/>
        <w:rPr>
          <w:rFonts w:ascii="Book Antiqua" w:hAnsi="Book Antiqua" w:cs="David"/>
          <w:b/>
          <w:bCs/>
          <w:szCs w:val="24"/>
          <w:rtl/>
        </w:rPr>
      </w:pPr>
    </w:p>
    <w:p w:rsidR="00406C76" w:rsidRPr="00547C51" w:rsidRDefault="00406C76" w:rsidP="00406C76">
      <w:pPr>
        <w:snapToGrid w:val="0"/>
        <w:jc w:val="center"/>
        <w:rPr>
          <w:rFonts w:cs="David"/>
          <w:szCs w:val="24"/>
          <w:rtl/>
        </w:rPr>
      </w:pPr>
      <w:r w:rsidRPr="00547C51">
        <w:rPr>
          <w:rFonts w:cs="David" w:hint="cs"/>
          <w:b/>
          <w:bCs/>
          <w:szCs w:val="24"/>
          <w:rtl/>
        </w:rPr>
        <w:t> </w:t>
      </w:r>
    </w:p>
    <w:p w:rsidR="00406C76" w:rsidRPr="00547C51" w:rsidRDefault="00406C76" w:rsidP="00406C76">
      <w:pPr>
        <w:spacing w:line="360" w:lineRule="auto"/>
        <w:ind w:left="-35"/>
        <w:jc w:val="left"/>
        <w:rPr>
          <w:rFonts w:cs="David"/>
          <w:szCs w:val="24"/>
        </w:rPr>
      </w:pPr>
      <w:r w:rsidRPr="00547C51">
        <w:rPr>
          <w:rFonts w:cs="David" w:hint="cs"/>
          <w:szCs w:val="24"/>
          <w:rtl/>
        </w:rPr>
        <w:t xml:space="preserve">אגף </w:t>
      </w:r>
      <w:proofErr w:type="spellStart"/>
      <w:r w:rsidRPr="00547C51">
        <w:rPr>
          <w:rFonts w:cs="David" w:hint="cs"/>
          <w:szCs w:val="24"/>
          <w:rtl/>
        </w:rPr>
        <w:t>מינהל</w:t>
      </w:r>
      <w:proofErr w:type="spellEnd"/>
      <w:r w:rsidRPr="00547C51">
        <w:rPr>
          <w:rFonts w:cs="David" w:hint="cs"/>
          <w:szCs w:val="24"/>
          <w:rtl/>
        </w:rPr>
        <w:t xml:space="preserve"> במשרד האוצר </w:t>
      </w:r>
      <w:r w:rsidRPr="00547C51">
        <w:rPr>
          <w:rFonts w:ascii="Book Antiqua" w:hAnsi="Book Antiqua" w:cs="David" w:hint="cs"/>
          <w:szCs w:val="24"/>
          <w:rtl/>
        </w:rPr>
        <w:t>(להלן: "</w:t>
      </w:r>
      <w:r w:rsidRPr="00547C51">
        <w:rPr>
          <w:rFonts w:ascii="Book Antiqua" w:hAnsi="Book Antiqua" w:cs="David" w:hint="cs"/>
          <w:b/>
          <w:bCs/>
          <w:szCs w:val="24"/>
          <w:rtl/>
        </w:rPr>
        <w:t>המזמין</w:t>
      </w:r>
      <w:r w:rsidRPr="00547C51">
        <w:rPr>
          <w:rFonts w:ascii="Book Antiqua" w:hAnsi="Book Antiqua" w:cs="David" w:hint="cs"/>
          <w:szCs w:val="24"/>
          <w:rtl/>
        </w:rPr>
        <w:t xml:space="preserve">") יוצא במכרז פומבי מס' 12/2011, </w:t>
      </w:r>
      <w:r>
        <w:rPr>
          <w:rFonts w:cs="David"/>
          <w:szCs w:val="24"/>
          <w:rtl/>
        </w:rPr>
        <w:t xml:space="preserve"> לביצוע עבודת הובלה וסבלות של יחידת מנהלת הגמלאות ויחידת ביקורת </w:t>
      </w:r>
      <w:proofErr w:type="spellStart"/>
      <w:r>
        <w:rPr>
          <w:rFonts w:cs="David"/>
          <w:szCs w:val="24"/>
          <w:rtl/>
        </w:rPr>
        <w:t>חשכ"ל</w:t>
      </w:r>
      <w:proofErr w:type="spellEnd"/>
      <w:r>
        <w:rPr>
          <w:rFonts w:cs="David"/>
          <w:szCs w:val="24"/>
          <w:rtl/>
        </w:rPr>
        <w:t xml:space="preserve"> מבניין התחנה המרכזית רח' יפו 224 ק'6  לרח' יפו 21  לקומות 4, 5, 6, 7 וקומה 1- וכן את משרדיהם של  שמונה עובדים מבניין כי"ח ברח' </w:t>
      </w:r>
      <w:proofErr w:type="spellStart"/>
      <w:r>
        <w:rPr>
          <w:rFonts w:cs="David"/>
          <w:szCs w:val="24"/>
          <w:rtl/>
        </w:rPr>
        <w:t>אגירפס</w:t>
      </w:r>
      <w:proofErr w:type="spellEnd"/>
      <w:r>
        <w:rPr>
          <w:rFonts w:cs="David"/>
          <w:szCs w:val="24"/>
          <w:rtl/>
        </w:rPr>
        <w:t xml:space="preserve"> 42 לרח' יפו 21. </w:t>
      </w:r>
      <w:r>
        <w:rPr>
          <w:rFonts w:ascii="Book Antiqua" w:hAnsi="Book Antiqua" w:cs="David"/>
          <w:szCs w:val="24"/>
          <w:rtl/>
        </w:rPr>
        <w:t>(</w:t>
      </w:r>
      <w:r>
        <w:rPr>
          <w:rFonts w:ascii="Book Antiqua" w:hAnsi="Book Antiqua" w:cs="David" w:hint="eastAsia"/>
          <w:szCs w:val="24"/>
          <w:rtl/>
        </w:rPr>
        <w:t>להלן</w:t>
      </w:r>
      <w:r>
        <w:rPr>
          <w:rFonts w:ascii="Book Antiqua" w:hAnsi="Book Antiqua" w:cs="David"/>
          <w:szCs w:val="24"/>
          <w:rtl/>
        </w:rPr>
        <w:t>: "</w:t>
      </w:r>
      <w:r>
        <w:rPr>
          <w:rFonts w:ascii="Book Antiqua" w:hAnsi="Book Antiqua" w:cs="David" w:hint="eastAsia"/>
          <w:b/>
          <w:bCs/>
          <w:szCs w:val="24"/>
          <w:rtl/>
        </w:rPr>
        <w:t>המכרז</w:t>
      </w:r>
      <w:r>
        <w:rPr>
          <w:rFonts w:ascii="Book Antiqua" w:hAnsi="Book Antiqua" w:cs="David"/>
          <w:szCs w:val="24"/>
          <w:rtl/>
        </w:rPr>
        <w:t>").</w:t>
      </w:r>
    </w:p>
    <w:p w:rsidR="00406C76" w:rsidRPr="00547C51" w:rsidRDefault="00406C76" w:rsidP="00406C76">
      <w:pPr>
        <w:numPr>
          <w:ilvl w:val="0"/>
          <w:numId w:val="8"/>
        </w:numPr>
        <w:spacing w:line="360" w:lineRule="auto"/>
        <w:rPr>
          <w:rFonts w:cs="David"/>
          <w:szCs w:val="24"/>
        </w:rPr>
      </w:pPr>
      <w:r>
        <w:rPr>
          <w:rFonts w:cs="David" w:hint="eastAsia"/>
          <w:szCs w:val="24"/>
          <w:rtl/>
        </w:rPr>
        <w:t>המזמין</w:t>
      </w:r>
      <w:r>
        <w:rPr>
          <w:rFonts w:cs="David"/>
          <w:szCs w:val="24"/>
          <w:rtl/>
        </w:rPr>
        <w:t xml:space="preserve"> </w:t>
      </w:r>
      <w:r>
        <w:rPr>
          <w:rFonts w:cs="David" w:hint="eastAsia"/>
          <w:szCs w:val="24"/>
          <w:rtl/>
        </w:rPr>
        <w:t>מעוניין</w:t>
      </w:r>
      <w:r>
        <w:rPr>
          <w:rFonts w:cs="David"/>
          <w:szCs w:val="24"/>
          <w:rtl/>
        </w:rPr>
        <w:t xml:space="preserve"> </w:t>
      </w:r>
      <w:r>
        <w:rPr>
          <w:rFonts w:cs="David" w:hint="eastAsia"/>
          <w:szCs w:val="24"/>
          <w:rtl/>
        </w:rPr>
        <w:t>לקבל</w:t>
      </w:r>
      <w:r>
        <w:rPr>
          <w:rFonts w:cs="David"/>
          <w:szCs w:val="24"/>
          <w:rtl/>
        </w:rPr>
        <w:t xml:space="preserve"> </w:t>
      </w:r>
      <w:r>
        <w:rPr>
          <w:rFonts w:cs="David" w:hint="eastAsia"/>
          <w:szCs w:val="24"/>
          <w:rtl/>
        </w:rPr>
        <w:t>שירותי</w:t>
      </w:r>
      <w:r>
        <w:rPr>
          <w:rFonts w:cs="David"/>
          <w:szCs w:val="24"/>
          <w:rtl/>
        </w:rPr>
        <w:t xml:space="preserve"> </w:t>
      </w:r>
      <w:r>
        <w:rPr>
          <w:rFonts w:cs="David" w:hint="eastAsia"/>
          <w:szCs w:val="24"/>
          <w:rtl/>
        </w:rPr>
        <w:t>הובלה</w:t>
      </w:r>
      <w:r>
        <w:rPr>
          <w:rFonts w:cs="David"/>
          <w:szCs w:val="24"/>
          <w:rtl/>
        </w:rPr>
        <w:t xml:space="preserve"> </w:t>
      </w:r>
      <w:r>
        <w:rPr>
          <w:rFonts w:cs="David" w:hint="eastAsia"/>
          <w:szCs w:val="24"/>
          <w:rtl/>
        </w:rPr>
        <w:t>וסבלות</w:t>
      </w:r>
      <w:r>
        <w:rPr>
          <w:rFonts w:cs="David"/>
          <w:szCs w:val="24"/>
          <w:rtl/>
        </w:rPr>
        <w:t xml:space="preserve"> (להלן: "</w:t>
      </w:r>
      <w:r>
        <w:rPr>
          <w:rFonts w:cs="David" w:hint="eastAsia"/>
          <w:b/>
          <w:bCs/>
          <w:szCs w:val="24"/>
          <w:rtl/>
        </w:rPr>
        <w:t>שירותים</w:t>
      </w:r>
      <w:r>
        <w:rPr>
          <w:rFonts w:cs="David"/>
          <w:szCs w:val="24"/>
          <w:rtl/>
        </w:rPr>
        <w:t>").</w:t>
      </w:r>
    </w:p>
    <w:p w:rsidR="00406C76" w:rsidRPr="00547C51" w:rsidRDefault="00406C76" w:rsidP="00406C76">
      <w:pPr>
        <w:numPr>
          <w:ilvl w:val="1"/>
          <w:numId w:val="8"/>
        </w:numPr>
        <w:spacing w:line="360" w:lineRule="auto"/>
        <w:rPr>
          <w:rFonts w:cs="David"/>
          <w:szCs w:val="24"/>
        </w:rPr>
      </w:pPr>
      <w:r>
        <w:rPr>
          <w:rFonts w:cs="David" w:hint="eastAsia"/>
          <w:szCs w:val="24"/>
          <w:rtl/>
        </w:rPr>
        <w:t>ההתקשרות</w:t>
      </w:r>
      <w:r>
        <w:rPr>
          <w:rFonts w:cs="David"/>
          <w:szCs w:val="24"/>
          <w:rtl/>
        </w:rPr>
        <w:t xml:space="preserve"> עם הזוכה תהא לתקופה של </w:t>
      </w:r>
      <w:r>
        <w:rPr>
          <w:rFonts w:ascii="Arial" w:hAnsi="Arial" w:cs="David" w:hint="eastAsia"/>
          <w:szCs w:val="24"/>
          <w:rtl/>
        </w:rPr>
        <w:t>ארבעה</w:t>
      </w:r>
      <w:r>
        <w:rPr>
          <w:rFonts w:ascii="Arial" w:hAnsi="Arial" w:cs="David"/>
          <w:szCs w:val="24"/>
          <w:rtl/>
        </w:rPr>
        <w:t xml:space="preserve"> </w:t>
      </w:r>
      <w:r>
        <w:rPr>
          <w:rFonts w:ascii="Arial" w:hAnsi="Arial" w:cs="David" w:hint="eastAsia"/>
          <w:szCs w:val="24"/>
          <w:rtl/>
        </w:rPr>
        <w:t>חודשים</w:t>
      </w:r>
      <w:r>
        <w:rPr>
          <w:rFonts w:ascii="Arial" w:hAnsi="Arial" w:cs="David"/>
          <w:szCs w:val="24"/>
          <w:rtl/>
        </w:rPr>
        <w:t xml:space="preserve"> מיום חתימת </w:t>
      </w:r>
      <w:proofErr w:type="spellStart"/>
      <w:r>
        <w:rPr>
          <w:rFonts w:ascii="Arial" w:hAnsi="Arial" w:cs="David"/>
          <w:szCs w:val="24"/>
          <w:rtl/>
        </w:rPr>
        <w:t>מורשי</w:t>
      </w:r>
      <w:proofErr w:type="spellEnd"/>
      <w:r>
        <w:rPr>
          <w:rFonts w:ascii="Arial" w:hAnsi="Arial" w:cs="David"/>
          <w:szCs w:val="24"/>
          <w:rtl/>
        </w:rPr>
        <w:t xml:space="preserve"> החתימה מטעם המשרד על ההסכם, או עד לסיום ביצוע השירותים לשביעות רצון המזמין – המוקדם מבין השניים.</w:t>
      </w:r>
    </w:p>
    <w:p w:rsidR="00406C76" w:rsidRPr="00547C51" w:rsidRDefault="00406C76" w:rsidP="00406C76">
      <w:pPr>
        <w:numPr>
          <w:ilvl w:val="0"/>
          <w:numId w:val="8"/>
        </w:numPr>
        <w:spacing w:line="360" w:lineRule="auto"/>
        <w:rPr>
          <w:rFonts w:cs="David"/>
          <w:szCs w:val="24"/>
        </w:rPr>
      </w:pPr>
      <w:r>
        <w:rPr>
          <w:rFonts w:cs="David" w:hint="eastAsia"/>
          <w:szCs w:val="24"/>
          <w:rtl/>
        </w:rPr>
        <w:t>על</w:t>
      </w:r>
      <w:r>
        <w:rPr>
          <w:rFonts w:cs="David"/>
          <w:szCs w:val="24"/>
          <w:rtl/>
        </w:rPr>
        <w:t xml:space="preserve"> </w:t>
      </w:r>
      <w:r>
        <w:rPr>
          <w:rFonts w:cs="David" w:hint="eastAsia"/>
          <w:szCs w:val="24"/>
          <w:rtl/>
        </w:rPr>
        <w:t>המציע</w:t>
      </w:r>
      <w:r>
        <w:rPr>
          <w:rFonts w:cs="David"/>
          <w:szCs w:val="24"/>
          <w:rtl/>
        </w:rPr>
        <w:t xml:space="preserve"> </w:t>
      </w:r>
      <w:r>
        <w:rPr>
          <w:rFonts w:cs="David" w:hint="eastAsia"/>
          <w:szCs w:val="24"/>
          <w:rtl/>
        </w:rPr>
        <w:t>לעמוד</w:t>
      </w:r>
      <w:r>
        <w:rPr>
          <w:rFonts w:cs="David"/>
          <w:szCs w:val="24"/>
          <w:rtl/>
        </w:rPr>
        <w:t xml:space="preserve"> </w:t>
      </w:r>
      <w:r>
        <w:rPr>
          <w:rFonts w:cs="David" w:hint="eastAsia"/>
          <w:szCs w:val="24"/>
          <w:rtl/>
        </w:rPr>
        <w:t>בקריטריונים</w:t>
      </w:r>
      <w:r>
        <w:rPr>
          <w:rFonts w:cs="David"/>
          <w:szCs w:val="24"/>
          <w:rtl/>
        </w:rPr>
        <w:t xml:space="preserve"> </w:t>
      </w:r>
      <w:r>
        <w:rPr>
          <w:rFonts w:cs="David" w:hint="eastAsia"/>
          <w:szCs w:val="24"/>
          <w:rtl/>
        </w:rPr>
        <w:t>הבאים</w:t>
      </w:r>
      <w:r>
        <w:rPr>
          <w:rFonts w:cs="David"/>
          <w:szCs w:val="24"/>
          <w:rtl/>
        </w:rPr>
        <w:t xml:space="preserve"> </w:t>
      </w:r>
      <w:r>
        <w:rPr>
          <w:rFonts w:cs="David" w:hint="eastAsia"/>
          <w:szCs w:val="24"/>
          <w:rtl/>
        </w:rPr>
        <w:t>כתנאי</w:t>
      </w:r>
      <w:r>
        <w:rPr>
          <w:rFonts w:cs="David"/>
          <w:szCs w:val="24"/>
          <w:rtl/>
        </w:rPr>
        <w:t xml:space="preserve"> </w:t>
      </w:r>
      <w:r>
        <w:rPr>
          <w:rFonts w:cs="David" w:hint="eastAsia"/>
          <w:szCs w:val="24"/>
          <w:rtl/>
        </w:rPr>
        <w:t>להשתתפותו</w:t>
      </w:r>
      <w:r>
        <w:rPr>
          <w:rFonts w:cs="David"/>
          <w:szCs w:val="24"/>
          <w:rtl/>
        </w:rPr>
        <w:t xml:space="preserve"> </w:t>
      </w:r>
      <w:r>
        <w:rPr>
          <w:rFonts w:cs="David" w:hint="eastAsia"/>
          <w:szCs w:val="24"/>
          <w:rtl/>
        </w:rPr>
        <w:t>במכרז</w:t>
      </w:r>
      <w:r>
        <w:rPr>
          <w:rFonts w:cs="David"/>
          <w:szCs w:val="24"/>
          <w:rtl/>
        </w:rPr>
        <w:t>:</w:t>
      </w:r>
    </w:p>
    <w:p w:rsidR="00406C76" w:rsidRPr="00A7657D" w:rsidRDefault="00406C76" w:rsidP="00406C76">
      <w:pPr>
        <w:numPr>
          <w:ilvl w:val="1"/>
          <w:numId w:val="8"/>
        </w:numPr>
        <w:spacing w:before="120" w:after="120" w:line="360" w:lineRule="auto"/>
        <w:ind w:left="792"/>
        <w:contextualSpacing/>
        <w:rPr>
          <w:rFonts w:cs="David"/>
          <w:szCs w:val="24"/>
        </w:rPr>
      </w:pPr>
      <w:r>
        <w:rPr>
          <w:rFonts w:cs="David"/>
          <w:szCs w:val="24"/>
          <w:rtl/>
        </w:rPr>
        <w:t xml:space="preserve">המציע תהיה חברת הובלות בעלת ניסיון מוכח </w:t>
      </w:r>
      <w:r>
        <w:rPr>
          <w:rFonts w:cs="David" w:hint="eastAsia"/>
          <w:szCs w:val="24"/>
          <w:rtl/>
        </w:rPr>
        <w:t>אשר</w:t>
      </w:r>
      <w:r>
        <w:rPr>
          <w:rFonts w:cs="David"/>
          <w:szCs w:val="24"/>
          <w:rtl/>
        </w:rPr>
        <w:t xml:space="preserve"> </w:t>
      </w:r>
      <w:r w:rsidRPr="00A7657D">
        <w:rPr>
          <w:rFonts w:cs="David" w:hint="eastAsia"/>
          <w:szCs w:val="24"/>
          <w:rtl/>
        </w:rPr>
        <w:t>ברשותה</w:t>
      </w:r>
      <w:r w:rsidRPr="00A7657D">
        <w:rPr>
          <w:rFonts w:cs="David"/>
          <w:szCs w:val="24"/>
          <w:rtl/>
        </w:rPr>
        <w:t xml:space="preserve"> מספר משאיות ו</w:t>
      </w:r>
      <w:r w:rsidRPr="00A7657D">
        <w:rPr>
          <w:rFonts w:cs="David" w:hint="eastAsia"/>
          <w:szCs w:val="24"/>
          <w:rtl/>
        </w:rPr>
        <w:t>כן</w:t>
      </w:r>
      <w:r w:rsidRPr="00A7657D">
        <w:rPr>
          <w:rFonts w:cs="David"/>
          <w:szCs w:val="24"/>
          <w:rtl/>
        </w:rPr>
        <w:t xml:space="preserve"> צוותים מיומנים בהובלת משרדים. </w:t>
      </w:r>
      <w:r w:rsidRPr="00A7657D">
        <w:rPr>
          <w:rFonts w:cs="David" w:hint="eastAsia"/>
          <w:szCs w:val="24"/>
          <w:rtl/>
        </w:rPr>
        <w:t>המציע</w:t>
      </w:r>
      <w:r w:rsidRPr="00A7657D">
        <w:rPr>
          <w:rFonts w:cs="David"/>
          <w:szCs w:val="24"/>
          <w:rtl/>
        </w:rPr>
        <w:t xml:space="preserve"> יחתום על הצהרה כי ביכולתו לעמוד בעבודה הנדרשת בלוחות הזמנים שפורטו במסמכי המכרז בנוסח המצורף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ב</w:t>
      </w:r>
      <w:r w:rsidRPr="00A7657D">
        <w:rPr>
          <w:rFonts w:cs="David"/>
          <w:b/>
          <w:bCs/>
          <w:szCs w:val="24"/>
          <w:rtl/>
        </w:rPr>
        <w:t>'</w:t>
      </w:r>
      <w:r w:rsidRPr="00A7657D">
        <w:rPr>
          <w:rFonts w:cs="David"/>
          <w:szCs w:val="24"/>
          <w:rtl/>
        </w:rPr>
        <w:t xml:space="preserve"> וכי הוא מאשר כי ידוע לו שעבור כל יום איחור עליו לשלם קנס בגובה 2500 </w:t>
      </w:r>
      <w:r w:rsidRPr="00A7657D">
        <w:rPr>
          <w:rFonts w:cs="David" w:hint="eastAsia"/>
          <w:szCs w:val="24"/>
          <w:rtl/>
        </w:rPr>
        <w:t>₪</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הקנס</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לקזז</w:t>
      </w:r>
      <w:r w:rsidRPr="00A7657D">
        <w:rPr>
          <w:rFonts w:cs="David"/>
          <w:szCs w:val="24"/>
          <w:rtl/>
        </w:rPr>
        <w:t xml:space="preserve"> </w:t>
      </w:r>
      <w:r w:rsidRPr="00A7657D">
        <w:rPr>
          <w:rFonts w:cs="David" w:hint="eastAsia"/>
          <w:szCs w:val="24"/>
          <w:rtl/>
        </w:rPr>
        <w:t>משכר</w:t>
      </w:r>
      <w:r w:rsidRPr="00A7657D">
        <w:rPr>
          <w:rFonts w:cs="David"/>
          <w:szCs w:val="24"/>
          <w:rtl/>
        </w:rPr>
        <w:t xml:space="preserve"> </w:t>
      </w:r>
      <w:r w:rsidRPr="00A7657D">
        <w:rPr>
          <w:rFonts w:cs="David" w:hint="eastAsia"/>
          <w:szCs w:val="24"/>
          <w:rtl/>
        </w:rPr>
        <w:t>העבודה</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יובהר</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אין</w:t>
      </w:r>
      <w:r w:rsidRPr="00A7657D">
        <w:rPr>
          <w:rFonts w:cs="David"/>
          <w:szCs w:val="24"/>
          <w:rtl/>
        </w:rPr>
        <w:t xml:space="preserve"> </w:t>
      </w:r>
      <w:r w:rsidRPr="00A7657D">
        <w:rPr>
          <w:rFonts w:cs="David" w:hint="eastAsia"/>
          <w:szCs w:val="24"/>
          <w:rtl/>
        </w:rPr>
        <w:t>בכך</w:t>
      </w:r>
      <w:r w:rsidRPr="00A7657D">
        <w:rPr>
          <w:rFonts w:cs="David"/>
          <w:szCs w:val="24"/>
          <w:rtl/>
        </w:rPr>
        <w:t xml:space="preserve"> </w:t>
      </w:r>
      <w:r w:rsidRPr="00A7657D">
        <w:rPr>
          <w:rFonts w:cs="David" w:hint="eastAsia"/>
          <w:szCs w:val="24"/>
          <w:rtl/>
        </w:rPr>
        <w:t>לפגוע</w:t>
      </w:r>
      <w:r w:rsidRPr="00A7657D">
        <w:rPr>
          <w:rFonts w:cs="David"/>
          <w:szCs w:val="24"/>
          <w:rtl/>
        </w:rPr>
        <w:t xml:space="preserve"> </w:t>
      </w:r>
      <w:r w:rsidRPr="00A7657D">
        <w:rPr>
          <w:rFonts w:cs="David" w:hint="eastAsia"/>
          <w:szCs w:val="24"/>
          <w:rtl/>
        </w:rPr>
        <w:t>בכל</w:t>
      </w:r>
      <w:r w:rsidRPr="00A7657D">
        <w:rPr>
          <w:rFonts w:cs="David"/>
          <w:szCs w:val="24"/>
          <w:rtl/>
        </w:rPr>
        <w:t xml:space="preserve"> </w:t>
      </w:r>
      <w:r w:rsidRPr="00A7657D">
        <w:rPr>
          <w:rFonts w:cs="David" w:hint="eastAsia"/>
          <w:szCs w:val="24"/>
          <w:rtl/>
        </w:rPr>
        <w:t>זכות</w:t>
      </w:r>
      <w:r w:rsidRPr="00A7657D">
        <w:rPr>
          <w:rFonts w:cs="David"/>
          <w:szCs w:val="24"/>
          <w:rtl/>
        </w:rPr>
        <w:t xml:space="preserve"> </w:t>
      </w:r>
      <w:r w:rsidRPr="00A7657D">
        <w:rPr>
          <w:rFonts w:cs="David" w:hint="eastAsia"/>
          <w:szCs w:val="24"/>
          <w:rtl/>
        </w:rPr>
        <w:t>אחרת</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המזמין</w:t>
      </w:r>
      <w:r w:rsidRPr="00A7657D">
        <w:rPr>
          <w:rFonts w:cs="David"/>
          <w:szCs w:val="24"/>
          <w:rtl/>
        </w:rPr>
        <w:t>.</w:t>
      </w:r>
    </w:p>
    <w:p w:rsidR="00406C76" w:rsidRPr="00547C51" w:rsidRDefault="00406C76" w:rsidP="00406C76">
      <w:pPr>
        <w:numPr>
          <w:ilvl w:val="1"/>
          <w:numId w:val="8"/>
        </w:numPr>
        <w:spacing w:before="120" w:after="120" w:line="360" w:lineRule="auto"/>
        <w:contextualSpacing/>
        <w:rPr>
          <w:rFonts w:cs="David"/>
          <w:szCs w:val="24"/>
        </w:rPr>
      </w:pPr>
      <w:r>
        <w:rPr>
          <w:rFonts w:cs="David" w:hint="eastAsia"/>
          <w:szCs w:val="24"/>
          <w:rtl/>
        </w:rPr>
        <w:t>ניסיון</w:t>
      </w:r>
      <w:r>
        <w:rPr>
          <w:rFonts w:cs="David"/>
          <w:szCs w:val="24"/>
          <w:rtl/>
        </w:rPr>
        <w:t xml:space="preserve"> מוכח בביצוע עבודות דומות בלוח הזמנים שנקבע. יש לציין שתי עבודות שבוצעו בהיקף דומה. הניסיון יוגש בטבלה </w:t>
      </w:r>
      <w:proofErr w:type="spellStart"/>
      <w:r>
        <w:rPr>
          <w:rFonts w:cs="David"/>
          <w:szCs w:val="24"/>
          <w:rtl/>
        </w:rPr>
        <w:t>המצ"ב</w:t>
      </w:r>
      <w:proofErr w:type="spellEnd"/>
      <w:r>
        <w:rPr>
          <w:rFonts w:cs="David"/>
          <w:szCs w:val="24"/>
          <w:rtl/>
        </w:rPr>
        <w:t xml:space="preserve">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ג</w:t>
      </w:r>
      <w:r w:rsidRPr="00A7657D">
        <w:rPr>
          <w:rFonts w:cs="David"/>
          <w:b/>
          <w:bCs/>
          <w:szCs w:val="24"/>
          <w:rtl/>
        </w:rPr>
        <w:t>'</w:t>
      </w:r>
      <w:r w:rsidRPr="00A7657D">
        <w:rPr>
          <w:rFonts w:cs="David"/>
          <w:szCs w:val="24"/>
          <w:rtl/>
        </w:rPr>
        <w:t>.</w:t>
      </w:r>
      <w:r>
        <w:rPr>
          <w:rFonts w:cs="David"/>
          <w:szCs w:val="24"/>
          <w:rtl/>
        </w:rPr>
        <w:t xml:space="preserve"> </w:t>
      </w:r>
    </w:p>
    <w:p w:rsidR="00406C76" w:rsidRPr="00547C51" w:rsidRDefault="00406C76" w:rsidP="00406C76">
      <w:pPr>
        <w:numPr>
          <w:ilvl w:val="1"/>
          <w:numId w:val="8"/>
        </w:numPr>
        <w:spacing w:before="120" w:after="120" w:line="360" w:lineRule="auto"/>
        <w:contextualSpacing/>
        <w:rPr>
          <w:rFonts w:cs="David"/>
          <w:szCs w:val="24"/>
          <w:rtl/>
        </w:rPr>
      </w:pPr>
      <w:r>
        <w:rPr>
          <w:rFonts w:cs="David"/>
          <w:szCs w:val="24"/>
          <w:rtl/>
        </w:rPr>
        <w:t xml:space="preserve">הצעה אשר לא תוגש בהתאם להוראות סעיף זה יכול ותדחה על הסף. המזמין שומר לעצמו את הזכות (אך אינו מחויב לעשות כן) לתקן פגמים טכניים שנפלו בהצעה על מנת להתאימה לדרישות </w:t>
      </w:r>
      <w:r>
        <w:rPr>
          <w:rFonts w:cs="David" w:hint="eastAsia"/>
          <w:szCs w:val="24"/>
          <w:rtl/>
        </w:rPr>
        <w:t>המכרז</w:t>
      </w:r>
      <w:r>
        <w:rPr>
          <w:rFonts w:cs="David"/>
          <w:szCs w:val="24"/>
          <w:rtl/>
        </w:rPr>
        <w:t>.</w:t>
      </w:r>
    </w:p>
    <w:p w:rsidR="00406C76" w:rsidRPr="00547C51" w:rsidRDefault="00406C76" w:rsidP="00406C76">
      <w:pPr>
        <w:numPr>
          <w:ilvl w:val="1"/>
          <w:numId w:val="8"/>
        </w:numPr>
        <w:spacing w:before="120" w:after="120" w:line="360" w:lineRule="auto"/>
        <w:contextualSpacing/>
        <w:rPr>
          <w:rFonts w:cs="David"/>
          <w:szCs w:val="24"/>
        </w:rPr>
      </w:pPr>
      <w:r>
        <w:rPr>
          <w:rFonts w:cs="David" w:hint="eastAsia"/>
          <w:szCs w:val="24"/>
          <w:rtl/>
        </w:rPr>
        <w:t>השתתפות</w:t>
      </w:r>
      <w:r>
        <w:rPr>
          <w:rFonts w:cs="David"/>
          <w:szCs w:val="24"/>
          <w:rtl/>
        </w:rPr>
        <w:t xml:space="preserve"> </w:t>
      </w:r>
      <w:r>
        <w:rPr>
          <w:rFonts w:cs="David" w:hint="eastAsia"/>
          <w:szCs w:val="24"/>
          <w:rtl/>
        </w:rPr>
        <w:t>בסיור</w:t>
      </w:r>
      <w:r>
        <w:rPr>
          <w:rFonts w:cs="David"/>
          <w:szCs w:val="24"/>
          <w:rtl/>
        </w:rPr>
        <w:t xml:space="preserve"> </w:t>
      </w:r>
      <w:r>
        <w:rPr>
          <w:rFonts w:cs="David" w:hint="eastAsia"/>
          <w:szCs w:val="24"/>
          <w:rtl/>
        </w:rPr>
        <w:t>קבלנים</w:t>
      </w:r>
      <w:r>
        <w:rPr>
          <w:rFonts w:cs="David"/>
          <w:szCs w:val="24"/>
          <w:rtl/>
        </w:rPr>
        <w:t xml:space="preserve"> </w:t>
      </w:r>
      <w:r>
        <w:rPr>
          <w:rFonts w:cs="David" w:hint="eastAsia"/>
          <w:szCs w:val="24"/>
          <w:rtl/>
        </w:rPr>
        <w:t>שייערך</w:t>
      </w:r>
      <w:r>
        <w:rPr>
          <w:rFonts w:cs="David"/>
          <w:szCs w:val="24"/>
          <w:rtl/>
        </w:rPr>
        <w:t xml:space="preserve"> </w:t>
      </w:r>
      <w:r>
        <w:rPr>
          <w:rFonts w:cs="David" w:hint="eastAsia"/>
          <w:szCs w:val="24"/>
          <w:rtl/>
        </w:rPr>
        <w:t>ביום</w:t>
      </w:r>
      <w:r>
        <w:rPr>
          <w:rFonts w:cs="David"/>
          <w:szCs w:val="24"/>
          <w:rtl/>
        </w:rPr>
        <w:t xml:space="preserve"> </w:t>
      </w:r>
      <w:r>
        <w:rPr>
          <w:rFonts w:cs="David" w:hint="cs"/>
          <w:szCs w:val="24"/>
          <w:rtl/>
        </w:rPr>
        <w:t>27</w:t>
      </w:r>
      <w:r>
        <w:rPr>
          <w:rFonts w:cs="David"/>
          <w:szCs w:val="24"/>
          <w:rtl/>
        </w:rPr>
        <w:t>.12.11 בשעה 10:</w:t>
      </w:r>
      <w:r>
        <w:rPr>
          <w:rFonts w:cs="David" w:hint="cs"/>
          <w:szCs w:val="24"/>
          <w:rtl/>
        </w:rPr>
        <w:t>30</w:t>
      </w:r>
      <w:r>
        <w:rPr>
          <w:rFonts w:cs="David"/>
          <w:szCs w:val="24"/>
          <w:rtl/>
        </w:rPr>
        <w:t>.</w:t>
      </w:r>
    </w:p>
    <w:p w:rsidR="00406C76" w:rsidRPr="00547C51" w:rsidRDefault="00406C76" w:rsidP="00406C76">
      <w:pPr>
        <w:numPr>
          <w:ilvl w:val="1"/>
          <w:numId w:val="8"/>
        </w:numPr>
        <w:spacing w:line="360" w:lineRule="auto"/>
        <w:rPr>
          <w:rFonts w:ascii="Times New (W1)" w:hAnsi="Times New (W1)" w:cs="David"/>
          <w:spacing w:val="4"/>
          <w:szCs w:val="24"/>
          <w:rtl/>
        </w:rPr>
      </w:pPr>
      <w:r>
        <w:rPr>
          <w:rFonts w:ascii="Times New (W1)" w:hAnsi="Times New (W1)" w:cs="David" w:hint="eastAsia"/>
          <w:spacing w:val="4"/>
          <w:szCs w:val="24"/>
          <w:rtl/>
        </w:rPr>
        <w:t>הגשת</w:t>
      </w:r>
      <w:r>
        <w:rPr>
          <w:rFonts w:ascii="Times New (W1)" w:hAnsi="Times New (W1)" w:cs="David"/>
          <w:spacing w:val="4"/>
          <w:szCs w:val="24"/>
          <w:rtl/>
        </w:rPr>
        <w:t xml:space="preserve"> ערבות </w:t>
      </w:r>
      <w:r>
        <w:rPr>
          <w:rFonts w:ascii="Times New (W1)" w:hAnsi="Times New (W1)" w:cs="David" w:hint="eastAsia"/>
          <w:spacing w:val="4"/>
          <w:szCs w:val="24"/>
          <w:rtl/>
        </w:rPr>
        <w:t>ביצוע</w:t>
      </w:r>
      <w:r>
        <w:rPr>
          <w:rFonts w:ascii="Times New (W1)" w:hAnsi="Times New (W1)" w:cs="David"/>
          <w:spacing w:val="4"/>
          <w:szCs w:val="24"/>
          <w:rtl/>
        </w:rPr>
        <w:t xml:space="preserve"> </w:t>
      </w:r>
      <w:r>
        <w:rPr>
          <w:rFonts w:ascii="Times New (W1)" w:hAnsi="Times New (W1)" w:cs="David" w:hint="eastAsia"/>
          <w:spacing w:val="4"/>
          <w:szCs w:val="24"/>
          <w:rtl/>
        </w:rPr>
        <w:t>במכרז</w:t>
      </w:r>
      <w:r>
        <w:rPr>
          <w:rFonts w:ascii="Times New (W1)" w:hAnsi="Times New (W1)" w:cs="David"/>
          <w:spacing w:val="4"/>
          <w:szCs w:val="24"/>
          <w:rtl/>
        </w:rPr>
        <w:t>.</w:t>
      </w:r>
    </w:p>
    <w:p w:rsidR="00406C76" w:rsidRPr="00547C51" w:rsidRDefault="00406C76" w:rsidP="00406C76">
      <w:pPr>
        <w:numPr>
          <w:ilvl w:val="1"/>
          <w:numId w:val="8"/>
        </w:numPr>
        <w:spacing w:line="360" w:lineRule="auto"/>
        <w:rPr>
          <w:rFonts w:ascii="Times New (W1)" w:hAnsi="Times New (W1)" w:cs="David"/>
          <w:spacing w:val="4"/>
          <w:szCs w:val="24"/>
          <w:rtl/>
        </w:rPr>
      </w:pPr>
      <w:r>
        <w:rPr>
          <w:rFonts w:ascii="Times New (W1)" w:hAnsi="Times New (W1)" w:cs="David" w:hint="eastAsia"/>
          <w:spacing w:val="4"/>
          <w:szCs w:val="24"/>
          <w:rtl/>
        </w:rPr>
        <w:t>המצאת</w:t>
      </w:r>
      <w:r>
        <w:rPr>
          <w:rFonts w:ascii="Times New (W1)" w:hAnsi="Times New (W1)" w:cs="David"/>
          <w:spacing w:val="4"/>
          <w:szCs w:val="24"/>
          <w:rtl/>
        </w:rPr>
        <w:t xml:space="preserve"> </w:t>
      </w:r>
      <w:r>
        <w:rPr>
          <w:rFonts w:ascii="Times New (W1)" w:hAnsi="Times New (W1)" w:cs="David" w:hint="eastAsia"/>
          <w:spacing w:val="4"/>
          <w:szCs w:val="24"/>
          <w:rtl/>
        </w:rPr>
        <w:t>כל</w:t>
      </w:r>
      <w:r>
        <w:rPr>
          <w:rFonts w:ascii="Times New (W1)" w:hAnsi="Times New (W1)" w:cs="David"/>
          <w:spacing w:val="4"/>
          <w:szCs w:val="24"/>
          <w:rtl/>
        </w:rPr>
        <w:t xml:space="preserve"> </w:t>
      </w:r>
      <w:r>
        <w:rPr>
          <w:rFonts w:ascii="Times New (W1)" w:hAnsi="Times New (W1)" w:cs="David" w:hint="eastAsia"/>
          <w:spacing w:val="4"/>
          <w:szCs w:val="24"/>
          <w:rtl/>
        </w:rPr>
        <w:t>האישורים</w:t>
      </w:r>
      <w:r>
        <w:rPr>
          <w:rFonts w:ascii="Times New (W1)" w:hAnsi="Times New (W1)" w:cs="David"/>
          <w:spacing w:val="4"/>
          <w:szCs w:val="24"/>
          <w:rtl/>
        </w:rPr>
        <w:t xml:space="preserve"> </w:t>
      </w:r>
      <w:r>
        <w:rPr>
          <w:rFonts w:ascii="Times New (W1)" w:hAnsi="Times New (W1)" w:cs="David" w:hint="eastAsia"/>
          <w:spacing w:val="4"/>
          <w:szCs w:val="24"/>
          <w:rtl/>
        </w:rPr>
        <w:t>הנדרשים</w:t>
      </w:r>
      <w:r>
        <w:rPr>
          <w:rFonts w:ascii="Times New (W1)" w:hAnsi="Times New (W1)" w:cs="David"/>
          <w:spacing w:val="4"/>
          <w:szCs w:val="24"/>
          <w:rtl/>
        </w:rPr>
        <w:t xml:space="preserve"> </w:t>
      </w:r>
      <w:r>
        <w:rPr>
          <w:rFonts w:ascii="Times New (W1)" w:hAnsi="Times New (W1)" w:cs="David" w:hint="eastAsia"/>
          <w:spacing w:val="4"/>
          <w:szCs w:val="24"/>
          <w:rtl/>
        </w:rPr>
        <w:t>לפי</w:t>
      </w:r>
      <w:r>
        <w:rPr>
          <w:rFonts w:ascii="Times New (W1)" w:hAnsi="Times New (W1)" w:cs="David"/>
          <w:spacing w:val="4"/>
          <w:szCs w:val="24"/>
          <w:rtl/>
        </w:rPr>
        <w:t xml:space="preserve"> </w:t>
      </w:r>
      <w:r>
        <w:rPr>
          <w:rFonts w:ascii="Times New (W1)" w:hAnsi="Times New (W1)" w:cs="David" w:hint="eastAsia"/>
          <w:spacing w:val="4"/>
          <w:szCs w:val="24"/>
          <w:rtl/>
        </w:rPr>
        <w:t>חוק</w:t>
      </w:r>
      <w:r>
        <w:rPr>
          <w:rFonts w:ascii="Times New (W1)" w:hAnsi="Times New (W1)" w:cs="David"/>
          <w:spacing w:val="4"/>
          <w:szCs w:val="24"/>
          <w:rtl/>
        </w:rPr>
        <w:t xml:space="preserve"> </w:t>
      </w:r>
      <w:r>
        <w:rPr>
          <w:rFonts w:ascii="Times New (W1)" w:hAnsi="Times New (W1)" w:cs="David" w:hint="eastAsia"/>
          <w:spacing w:val="4"/>
          <w:szCs w:val="24"/>
          <w:rtl/>
        </w:rPr>
        <w:t>עסקאות</w:t>
      </w:r>
      <w:r>
        <w:rPr>
          <w:rFonts w:ascii="Times New (W1)" w:hAnsi="Times New (W1)" w:cs="David"/>
          <w:spacing w:val="4"/>
          <w:szCs w:val="24"/>
          <w:rtl/>
        </w:rPr>
        <w:t xml:space="preserve"> </w:t>
      </w:r>
      <w:r>
        <w:rPr>
          <w:rFonts w:ascii="Times New (W1)" w:hAnsi="Times New (W1)" w:cs="David" w:hint="eastAsia"/>
          <w:spacing w:val="4"/>
          <w:szCs w:val="24"/>
          <w:rtl/>
        </w:rPr>
        <w:t>גופים</w:t>
      </w:r>
      <w:r>
        <w:rPr>
          <w:rFonts w:ascii="Times New (W1)" w:hAnsi="Times New (W1)" w:cs="David"/>
          <w:spacing w:val="4"/>
          <w:szCs w:val="24"/>
          <w:rtl/>
        </w:rPr>
        <w:t xml:space="preserve"> </w:t>
      </w:r>
      <w:r>
        <w:rPr>
          <w:rFonts w:ascii="Times New (W1)" w:hAnsi="Times New (W1)" w:cs="David" w:hint="eastAsia"/>
          <w:spacing w:val="4"/>
          <w:szCs w:val="24"/>
          <w:rtl/>
        </w:rPr>
        <w:t>ציבוריים</w:t>
      </w:r>
      <w:r>
        <w:rPr>
          <w:rFonts w:ascii="Times New (W1)" w:hAnsi="Times New (W1)" w:cs="David"/>
          <w:spacing w:val="4"/>
          <w:szCs w:val="24"/>
          <w:rtl/>
        </w:rPr>
        <w:t xml:space="preserve">, </w:t>
      </w:r>
      <w:r>
        <w:rPr>
          <w:rFonts w:ascii="Times New (W1)" w:hAnsi="Times New (W1)" w:cs="David" w:hint="eastAsia"/>
          <w:spacing w:val="4"/>
          <w:szCs w:val="24"/>
          <w:rtl/>
        </w:rPr>
        <w:t>התשל</w:t>
      </w:r>
      <w:r>
        <w:rPr>
          <w:rFonts w:ascii="Times New (W1)" w:hAnsi="Times New (W1)" w:cs="David"/>
          <w:spacing w:val="4"/>
          <w:szCs w:val="24"/>
          <w:rtl/>
        </w:rPr>
        <w:t xml:space="preserve">"ו-1976, </w:t>
      </w:r>
      <w:r>
        <w:rPr>
          <w:rFonts w:ascii="Times New (W1)" w:hAnsi="Times New (W1)" w:cs="David" w:hint="eastAsia"/>
          <w:spacing w:val="4"/>
          <w:szCs w:val="24"/>
          <w:rtl/>
        </w:rPr>
        <w:t>לרבות</w:t>
      </w:r>
      <w:r>
        <w:rPr>
          <w:rFonts w:ascii="Times New (W1)" w:hAnsi="Times New (W1)" w:cs="David"/>
          <w:spacing w:val="4"/>
          <w:szCs w:val="24"/>
          <w:rtl/>
        </w:rPr>
        <w:t>:</w:t>
      </w:r>
    </w:p>
    <w:p w:rsidR="00406C76" w:rsidRPr="00547C51" w:rsidRDefault="00406C76" w:rsidP="00406C76">
      <w:pPr>
        <w:numPr>
          <w:ilvl w:val="2"/>
          <w:numId w:val="8"/>
        </w:numPr>
        <w:spacing w:line="360" w:lineRule="auto"/>
        <w:rPr>
          <w:rFonts w:ascii="Times New (W1)" w:hAnsi="Times New (W1)" w:cs="David"/>
          <w:spacing w:val="4"/>
          <w:szCs w:val="24"/>
          <w:rtl/>
        </w:rPr>
      </w:pPr>
      <w:r>
        <w:rPr>
          <w:rFonts w:ascii="Times New (W1)" w:hAnsi="Times New (W1)" w:cs="David" w:hint="eastAsia"/>
          <w:spacing w:val="4"/>
          <w:szCs w:val="24"/>
          <w:rtl/>
        </w:rPr>
        <w:t>אישור</w:t>
      </w:r>
      <w:r>
        <w:rPr>
          <w:rFonts w:ascii="Times New (W1)" w:hAnsi="Times New (W1)" w:cs="David"/>
          <w:spacing w:val="4"/>
          <w:szCs w:val="24"/>
          <w:rtl/>
        </w:rPr>
        <w:t xml:space="preserve"> </w:t>
      </w:r>
      <w:r>
        <w:rPr>
          <w:rFonts w:ascii="Times New (W1)" w:hAnsi="Times New (W1)" w:cs="David" w:hint="eastAsia"/>
          <w:spacing w:val="4"/>
          <w:szCs w:val="24"/>
          <w:rtl/>
        </w:rPr>
        <w:t>פקיד</w:t>
      </w:r>
      <w:r>
        <w:rPr>
          <w:rFonts w:ascii="Times New (W1)" w:hAnsi="Times New (W1)" w:cs="David"/>
          <w:spacing w:val="4"/>
          <w:szCs w:val="24"/>
          <w:rtl/>
        </w:rPr>
        <w:t xml:space="preserve"> </w:t>
      </w:r>
      <w:r>
        <w:rPr>
          <w:rFonts w:ascii="Times New (W1)" w:hAnsi="Times New (W1)" w:cs="David" w:hint="eastAsia"/>
          <w:spacing w:val="4"/>
          <w:szCs w:val="24"/>
          <w:rtl/>
        </w:rPr>
        <w:t>מורשה</w:t>
      </w:r>
      <w:r>
        <w:rPr>
          <w:rFonts w:ascii="Times New (W1)" w:hAnsi="Times New (W1)" w:cs="David"/>
          <w:spacing w:val="4"/>
          <w:szCs w:val="24"/>
          <w:rtl/>
        </w:rPr>
        <w:t xml:space="preserve">, </w:t>
      </w:r>
      <w:r>
        <w:rPr>
          <w:rFonts w:ascii="Times New (W1)" w:hAnsi="Times New (W1)" w:cs="David" w:hint="eastAsia"/>
          <w:spacing w:val="4"/>
          <w:szCs w:val="24"/>
          <w:rtl/>
        </w:rPr>
        <w:t>רואה</w:t>
      </w:r>
      <w:r>
        <w:rPr>
          <w:rFonts w:ascii="Times New (W1)" w:hAnsi="Times New (W1)" w:cs="David"/>
          <w:spacing w:val="4"/>
          <w:szCs w:val="24"/>
          <w:rtl/>
        </w:rPr>
        <w:t xml:space="preserve"> </w:t>
      </w:r>
      <w:r>
        <w:rPr>
          <w:rFonts w:ascii="Times New (W1)" w:hAnsi="Times New (W1)" w:cs="David" w:hint="eastAsia"/>
          <w:spacing w:val="4"/>
          <w:szCs w:val="24"/>
          <w:rtl/>
        </w:rPr>
        <w:t>חשבון</w:t>
      </w:r>
      <w:r>
        <w:rPr>
          <w:rFonts w:ascii="Times New (W1)" w:hAnsi="Times New (W1)" w:cs="David"/>
          <w:spacing w:val="4"/>
          <w:szCs w:val="24"/>
          <w:rtl/>
        </w:rPr>
        <w:t xml:space="preserve"> </w:t>
      </w:r>
      <w:r>
        <w:rPr>
          <w:rFonts w:ascii="Times New (W1)" w:hAnsi="Times New (W1)" w:cs="David" w:hint="eastAsia"/>
          <w:spacing w:val="4"/>
          <w:szCs w:val="24"/>
          <w:rtl/>
        </w:rPr>
        <w:t>או</w:t>
      </w:r>
      <w:r>
        <w:rPr>
          <w:rFonts w:ascii="Times New (W1)" w:hAnsi="Times New (W1)" w:cs="David"/>
          <w:spacing w:val="4"/>
          <w:szCs w:val="24"/>
          <w:rtl/>
        </w:rPr>
        <w:t xml:space="preserve"> </w:t>
      </w:r>
      <w:r>
        <w:rPr>
          <w:rFonts w:ascii="Times New (W1)" w:hAnsi="Times New (W1)" w:cs="David" w:hint="eastAsia"/>
          <w:spacing w:val="4"/>
          <w:szCs w:val="24"/>
          <w:rtl/>
        </w:rPr>
        <w:t>יועץ</w:t>
      </w:r>
      <w:r>
        <w:rPr>
          <w:rFonts w:ascii="Times New (W1)" w:hAnsi="Times New (W1)" w:cs="David"/>
          <w:spacing w:val="4"/>
          <w:szCs w:val="24"/>
          <w:rtl/>
        </w:rPr>
        <w:t xml:space="preserve"> </w:t>
      </w:r>
      <w:r>
        <w:rPr>
          <w:rFonts w:ascii="Times New (W1)" w:hAnsi="Times New (W1)" w:cs="David" w:hint="eastAsia"/>
          <w:spacing w:val="4"/>
          <w:szCs w:val="24"/>
          <w:rtl/>
        </w:rPr>
        <w:t>מס</w:t>
      </w:r>
      <w:r>
        <w:rPr>
          <w:rFonts w:ascii="Times New (W1)" w:hAnsi="Times New (W1)" w:cs="David"/>
          <w:spacing w:val="4"/>
          <w:szCs w:val="24"/>
          <w:rtl/>
        </w:rPr>
        <w:t xml:space="preserve"> </w:t>
      </w:r>
      <w:r>
        <w:rPr>
          <w:rFonts w:ascii="Times New (W1)" w:hAnsi="Times New (W1)" w:cs="David" w:hint="eastAsia"/>
          <w:spacing w:val="4"/>
          <w:szCs w:val="24"/>
          <w:rtl/>
        </w:rPr>
        <w:t>המעיד</w:t>
      </w:r>
      <w:r>
        <w:rPr>
          <w:rFonts w:ascii="Times New (W1)" w:hAnsi="Times New (W1)" w:cs="David"/>
          <w:spacing w:val="4"/>
          <w:szCs w:val="24"/>
          <w:rtl/>
        </w:rPr>
        <w:t xml:space="preserve"> </w:t>
      </w:r>
      <w:r>
        <w:rPr>
          <w:rFonts w:ascii="Times New (W1)" w:hAnsi="Times New (W1)" w:cs="David" w:hint="eastAsia"/>
          <w:spacing w:val="4"/>
          <w:szCs w:val="24"/>
          <w:rtl/>
        </w:rPr>
        <w:t>שהקבלן</w:t>
      </w:r>
      <w:r>
        <w:rPr>
          <w:rFonts w:ascii="Times New (W1)" w:hAnsi="Times New (W1)" w:cs="David"/>
          <w:spacing w:val="4"/>
          <w:szCs w:val="24"/>
          <w:rtl/>
        </w:rPr>
        <w:t xml:space="preserve"> </w:t>
      </w:r>
      <w:r>
        <w:rPr>
          <w:rFonts w:ascii="Times New (W1)" w:hAnsi="Times New (W1)" w:cs="David" w:hint="eastAsia"/>
          <w:spacing w:val="4"/>
          <w:szCs w:val="24"/>
          <w:rtl/>
        </w:rPr>
        <w:t>מנהל</w:t>
      </w:r>
      <w:r>
        <w:rPr>
          <w:rFonts w:ascii="Times New (W1)" w:hAnsi="Times New (W1)" w:cs="David"/>
          <w:spacing w:val="4"/>
          <w:szCs w:val="24"/>
          <w:rtl/>
        </w:rPr>
        <w:t xml:space="preserve"> </w:t>
      </w:r>
      <w:r>
        <w:rPr>
          <w:rFonts w:ascii="Times New (W1)" w:hAnsi="Times New (W1)" w:cs="David" w:hint="eastAsia"/>
          <w:spacing w:val="4"/>
          <w:szCs w:val="24"/>
          <w:rtl/>
        </w:rPr>
        <w:t>פנקסי</w:t>
      </w:r>
      <w:r>
        <w:rPr>
          <w:rFonts w:ascii="Times New (W1)" w:hAnsi="Times New (W1)" w:cs="David"/>
          <w:spacing w:val="4"/>
          <w:szCs w:val="24"/>
          <w:rtl/>
        </w:rPr>
        <w:t xml:space="preserve"> </w:t>
      </w:r>
      <w:r>
        <w:rPr>
          <w:rFonts w:ascii="Times New (W1)" w:hAnsi="Times New (W1)" w:cs="David" w:hint="eastAsia"/>
          <w:spacing w:val="4"/>
          <w:szCs w:val="24"/>
          <w:rtl/>
        </w:rPr>
        <w:t>חשבונות</w:t>
      </w:r>
      <w:r>
        <w:rPr>
          <w:rFonts w:ascii="Times New (W1)" w:hAnsi="Times New (W1)" w:cs="David"/>
          <w:spacing w:val="4"/>
          <w:szCs w:val="24"/>
          <w:rtl/>
        </w:rPr>
        <w:t xml:space="preserve"> </w:t>
      </w:r>
      <w:r>
        <w:rPr>
          <w:rFonts w:ascii="Times New (W1)" w:hAnsi="Times New (W1)" w:cs="David" w:hint="eastAsia"/>
          <w:spacing w:val="4"/>
          <w:szCs w:val="24"/>
          <w:rtl/>
        </w:rPr>
        <w:t>כדין</w:t>
      </w:r>
      <w:r>
        <w:rPr>
          <w:rFonts w:ascii="Times New (W1)" w:hAnsi="Times New (W1)" w:cs="David"/>
          <w:spacing w:val="4"/>
          <w:szCs w:val="24"/>
          <w:rtl/>
        </w:rPr>
        <w:t xml:space="preserve"> </w:t>
      </w:r>
      <w:r>
        <w:rPr>
          <w:rFonts w:ascii="Times New (W1)" w:hAnsi="Times New (W1)" w:cs="David" w:hint="eastAsia"/>
          <w:spacing w:val="4"/>
          <w:szCs w:val="24"/>
          <w:rtl/>
        </w:rPr>
        <w:t>או</w:t>
      </w:r>
      <w:r>
        <w:rPr>
          <w:rFonts w:ascii="Times New (W1)" w:hAnsi="Times New (W1)" w:cs="David"/>
          <w:spacing w:val="4"/>
          <w:szCs w:val="24"/>
          <w:rtl/>
        </w:rPr>
        <w:t xml:space="preserve">  </w:t>
      </w:r>
      <w:r>
        <w:rPr>
          <w:rFonts w:ascii="Times New (W1)" w:hAnsi="Times New (W1)" w:cs="David" w:hint="eastAsia"/>
          <w:spacing w:val="4"/>
          <w:szCs w:val="24"/>
          <w:rtl/>
        </w:rPr>
        <w:t>שהוא</w:t>
      </w:r>
      <w:r>
        <w:rPr>
          <w:rFonts w:ascii="Times New (W1)" w:hAnsi="Times New (W1)" w:cs="David"/>
          <w:spacing w:val="4"/>
          <w:szCs w:val="24"/>
          <w:rtl/>
        </w:rPr>
        <w:t xml:space="preserve"> </w:t>
      </w:r>
      <w:r>
        <w:rPr>
          <w:rFonts w:ascii="Times New (W1)" w:hAnsi="Times New (W1)" w:cs="David" w:hint="eastAsia"/>
          <w:spacing w:val="4"/>
          <w:szCs w:val="24"/>
          <w:rtl/>
        </w:rPr>
        <w:t>פטור</w:t>
      </w:r>
      <w:r>
        <w:rPr>
          <w:rFonts w:ascii="Times New (W1)" w:hAnsi="Times New (W1)" w:cs="David"/>
          <w:spacing w:val="4"/>
          <w:szCs w:val="24"/>
          <w:rtl/>
        </w:rPr>
        <w:t xml:space="preserve"> </w:t>
      </w:r>
      <w:proofErr w:type="spellStart"/>
      <w:r>
        <w:rPr>
          <w:rFonts w:ascii="Times New (W1)" w:hAnsi="Times New (W1)" w:cs="David" w:hint="eastAsia"/>
          <w:spacing w:val="4"/>
          <w:szCs w:val="24"/>
          <w:rtl/>
        </w:rPr>
        <w:t>מלנהלם</w:t>
      </w:r>
      <w:proofErr w:type="spellEnd"/>
      <w:r>
        <w:rPr>
          <w:rFonts w:ascii="Times New (W1)" w:hAnsi="Times New (W1)" w:cs="David"/>
          <w:spacing w:val="4"/>
          <w:szCs w:val="24"/>
          <w:rtl/>
        </w:rPr>
        <w:t xml:space="preserve"> </w:t>
      </w:r>
      <w:r>
        <w:rPr>
          <w:rFonts w:ascii="Times New (W1)" w:hAnsi="Times New (W1)" w:cs="David" w:hint="eastAsia"/>
          <w:spacing w:val="4"/>
          <w:szCs w:val="24"/>
          <w:rtl/>
        </w:rPr>
        <w:t>ושהינו</w:t>
      </w:r>
      <w:r>
        <w:rPr>
          <w:rFonts w:ascii="Times New (W1)" w:hAnsi="Times New (W1)" w:cs="David"/>
          <w:spacing w:val="4"/>
          <w:szCs w:val="24"/>
          <w:rtl/>
        </w:rPr>
        <w:t xml:space="preserve"> </w:t>
      </w:r>
      <w:r>
        <w:rPr>
          <w:rFonts w:ascii="Times New (W1)" w:hAnsi="Times New (W1)" w:cs="David" w:hint="eastAsia"/>
          <w:spacing w:val="4"/>
          <w:szCs w:val="24"/>
          <w:rtl/>
        </w:rPr>
        <w:t>נוהג</w:t>
      </w:r>
      <w:r>
        <w:rPr>
          <w:rFonts w:ascii="Times New (W1)" w:hAnsi="Times New (W1)" w:cs="David"/>
          <w:spacing w:val="4"/>
          <w:szCs w:val="24"/>
          <w:rtl/>
        </w:rPr>
        <w:t xml:space="preserve"> </w:t>
      </w:r>
      <w:r>
        <w:rPr>
          <w:rFonts w:ascii="Times New (W1)" w:hAnsi="Times New (W1)" w:cs="David" w:hint="eastAsia"/>
          <w:spacing w:val="4"/>
          <w:szCs w:val="24"/>
          <w:rtl/>
        </w:rPr>
        <w:t>לדווח</w:t>
      </w:r>
      <w:r>
        <w:rPr>
          <w:rFonts w:ascii="Times New (W1)" w:hAnsi="Times New (W1)" w:cs="David"/>
          <w:spacing w:val="4"/>
          <w:szCs w:val="24"/>
          <w:rtl/>
        </w:rPr>
        <w:t xml:space="preserve"> </w:t>
      </w:r>
      <w:r>
        <w:rPr>
          <w:rFonts w:ascii="Times New (W1)" w:hAnsi="Times New (W1)" w:cs="David" w:hint="eastAsia"/>
          <w:spacing w:val="4"/>
          <w:szCs w:val="24"/>
          <w:rtl/>
        </w:rPr>
        <w:t>על</w:t>
      </w:r>
      <w:r>
        <w:rPr>
          <w:rFonts w:ascii="Times New (W1)" w:hAnsi="Times New (W1)" w:cs="David"/>
          <w:spacing w:val="4"/>
          <w:szCs w:val="24"/>
          <w:rtl/>
        </w:rPr>
        <w:t xml:space="preserve"> </w:t>
      </w:r>
      <w:r>
        <w:rPr>
          <w:rFonts w:ascii="Times New (W1)" w:hAnsi="Times New (W1)" w:cs="David" w:hint="eastAsia"/>
          <w:spacing w:val="4"/>
          <w:szCs w:val="24"/>
          <w:rtl/>
        </w:rPr>
        <w:t>הכנסותיו</w:t>
      </w:r>
      <w:r>
        <w:rPr>
          <w:rFonts w:ascii="Times New (W1)" w:hAnsi="Times New (W1)" w:cs="David"/>
          <w:spacing w:val="4"/>
          <w:szCs w:val="24"/>
          <w:rtl/>
        </w:rPr>
        <w:t xml:space="preserve"> </w:t>
      </w:r>
      <w:r>
        <w:rPr>
          <w:rFonts w:ascii="Times New (W1)" w:hAnsi="Times New (W1)" w:cs="David" w:hint="eastAsia"/>
          <w:spacing w:val="4"/>
          <w:szCs w:val="24"/>
          <w:rtl/>
        </w:rPr>
        <w:t>ושהינו</w:t>
      </w:r>
      <w:r>
        <w:rPr>
          <w:rFonts w:ascii="Times New (W1)" w:hAnsi="Times New (W1)" w:cs="David"/>
          <w:spacing w:val="4"/>
          <w:szCs w:val="24"/>
          <w:rtl/>
        </w:rPr>
        <w:t xml:space="preserve"> </w:t>
      </w:r>
      <w:r>
        <w:rPr>
          <w:rFonts w:ascii="Times New (W1)" w:hAnsi="Times New (W1)" w:cs="David" w:hint="eastAsia"/>
          <w:spacing w:val="4"/>
          <w:szCs w:val="24"/>
          <w:rtl/>
        </w:rPr>
        <w:t>מדווח</w:t>
      </w:r>
      <w:r>
        <w:rPr>
          <w:rFonts w:ascii="Times New (W1)" w:hAnsi="Times New (W1)" w:cs="David"/>
          <w:spacing w:val="4"/>
          <w:szCs w:val="24"/>
          <w:rtl/>
        </w:rPr>
        <w:t xml:space="preserve"> </w:t>
      </w:r>
      <w:r>
        <w:rPr>
          <w:rFonts w:ascii="Times New (W1)" w:hAnsi="Times New (W1)" w:cs="David" w:hint="eastAsia"/>
          <w:spacing w:val="4"/>
          <w:szCs w:val="24"/>
          <w:rtl/>
        </w:rPr>
        <w:t>על</w:t>
      </w:r>
      <w:r>
        <w:rPr>
          <w:rFonts w:ascii="Times New (W1)" w:hAnsi="Times New (W1)" w:cs="David"/>
          <w:spacing w:val="4"/>
          <w:szCs w:val="24"/>
          <w:rtl/>
        </w:rPr>
        <w:t xml:space="preserve"> </w:t>
      </w:r>
      <w:r>
        <w:rPr>
          <w:rFonts w:ascii="Times New (W1)" w:hAnsi="Times New (W1)" w:cs="David" w:hint="eastAsia"/>
          <w:spacing w:val="4"/>
          <w:szCs w:val="24"/>
          <w:rtl/>
        </w:rPr>
        <w:t>עסקאות</w:t>
      </w:r>
      <w:r>
        <w:rPr>
          <w:rFonts w:ascii="Times New (W1)" w:hAnsi="Times New (W1)" w:cs="David"/>
          <w:spacing w:val="4"/>
          <w:szCs w:val="24"/>
          <w:rtl/>
        </w:rPr>
        <w:t xml:space="preserve"> </w:t>
      </w:r>
      <w:r>
        <w:rPr>
          <w:rFonts w:ascii="Times New (W1)" w:hAnsi="Times New (W1)" w:cs="David" w:hint="eastAsia"/>
          <w:spacing w:val="4"/>
          <w:szCs w:val="24"/>
          <w:rtl/>
        </w:rPr>
        <w:t>שמוטל</w:t>
      </w:r>
      <w:r>
        <w:rPr>
          <w:rFonts w:ascii="Times New (W1)" w:hAnsi="Times New (W1)" w:cs="David"/>
          <w:spacing w:val="4"/>
          <w:szCs w:val="24"/>
          <w:rtl/>
        </w:rPr>
        <w:t xml:space="preserve"> </w:t>
      </w:r>
      <w:r>
        <w:rPr>
          <w:rFonts w:ascii="Times New (W1)" w:hAnsi="Times New (W1)" w:cs="David" w:hint="eastAsia"/>
          <w:spacing w:val="4"/>
          <w:szCs w:val="24"/>
          <w:rtl/>
        </w:rPr>
        <w:t>עליהן</w:t>
      </w:r>
      <w:r>
        <w:rPr>
          <w:rFonts w:ascii="Times New (W1)" w:hAnsi="Times New (W1)" w:cs="David"/>
          <w:spacing w:val="4"/>
          <w:szCs w:val="24"/>
          <w:rtl/>
        </w:rPr>
        <w:t xml:space="preserve"> </w:t>
      </w:r>
      <w:r>
        <w:rPr>
          <w:rFonts w:ascii="Times New (W1)" w:hAnsi="Times New (W1)" w:cs="David" w:hint="eastAsia"/>
          <w:spacing w:val="4"/>
          <w:szCs w:val="24"/>
          <w:rtl/>
        </w:rPr>
        <w:t>מס</w:t>
      </w:r>
      <w:r>
        <w:rPr>
          <w:rFonts w:ascii="Times New (W1)" w:hAnsi="Times New (W1)" w:cs="David"/>
          <w:spacing w:val="4"/>
          <w:szCs w:val="24"/>
          <w:rtl/>
        </w:rPr>
        <w:t xml:space="preserve"> </w:t>
      </w:r>
      <w:r>
        <w:rPr>
          <w:rFonts w:ascii="Times New (W1)" w:hAnsi="Times New (W1)" w:cs="David" w:hint="eastAsia"/>
          <w:spacing w:val="4"/>
          <w:szCs w:val="24"/>
          <w:rtl/>
        </w:rPr>
        <w:t>לפי</w:t>
      </w:r>
      <w:r>
        <w:rPr>
          <w:rFonts w:ascii="Times New (W1)" w:hAnsi="Times New (W1)" w:cs="David"/>
          <w:spacing w:val="4"/>
          <w:szCs w:val="24"/>
          <w:rtl/>
        </w:rPr>
        <w:t xml:space="preserve"> </w:t>
      </w:r>
      <w:r>
        <w:rPr>
          <w:rFonts w:ascii="Times New (W1)" w:hAnsi="Times New (W1)" w:cs="David" w:hint="eastAsia"/>
          <w:spacing w:val="4"/>
          <w:szCs w:val="24"/>
          <w:rtl/>
        </w:rPr>
        <w:t>חוק</w:t>
      </w:r>
      <w:r>
        <w:rPr>
          <w:rFonts w:ascii="Times New (W1)" w:hAnsi="Times New (W1)" w:cs="David"/>
          <w:spacing w:val="4"/>
          <w:szCs w:val="24"/>
          <w:rtl/>
        </w:rPr>
        <w:t xml:space="preserve"> </w:t>
      </w:r>
      <w:r>
        <w:rPr>
          <w:rFonts w:ascii="Times New (W1)" w:hAnsi="Times New (W1)" w:cs="David" w:hint="eastAsia"/>
          <w:spacing w:val="4"/>
          <w:szCs w:val="24"/>
          <w:rtl/>
        </w:rPr>
        <w:t>מס</w:t>
      </w:r>
      <w:r>
        <w:rPr>
          <w:rFonts w:ascii="Times New (W1)" w:hAnsi="Times New (W1)" w:cs="David"/>
          <w:spacing w:val="4"/>
          <w:szCs w:val="24"/>
          <w:rtl/>
        </w:rPr>
        <w:t xml:space="preserve"> </w:t>
      </w:r>
      <w:r>
        <w:rPr>
          <w:rFonts w:ascii="Times New (W1)" w:hAnsi="Times New (W1)" w:cs="David" w:hint="eastAsia"/>
          <w:spacing w:val="4"/>
          <w:szCs w:val="24"/>
          <w:rtl/>
        </w:rPr>
        <w:t>ערך</w:t>
      </w:r>
      <w:r>
        <w:rPr>
          <w:rFonts w:ascii="Times New (W1)" w:hAnsi="Times New (W1)" w:cs="David"/>
          <w:spacing w:val="4"/>
          <w:szCs w:val="24"/>
          <w:rtl/>
        </w:rPr>
        <w:t xml:space="preserve"> </w:t>
      </w:r>
      <w:r>
        <w:rPr>
          <w:rFonts w:ascii="Times New (W1)" w:hAnsi="Times New (W1)" w:cs="David" w:hint="eastAsia"/>
          <w:spacing w:val="4"/>
          <w:szCs w:val="24"/>
          <w:rtl/>
        </w:rPr>
        <w:t>מוסף</w:t>
      </w:r>
      <w:r>
        <w:rPr>
          <w:rFonts w:ascii="Times New (W1)" w:hAnsi="Times New (W1)" w:cs="David"/>
          <w:spacing w:val="4"/>
          <w:szCs w:val="24"/>
          <w:rtl/>
        </w:rPr>
        <w:t xml:space="preserve">, </w:t>
      </w:r>
      <w:r>
        <w:rPr>
          <w:rFonts w:ascii="Times New (W1)" w:hAnsi="Times New (W1)" w:cs="David" w:hint="eastAsia"/>
          <w:spacing w:val="4"/>
          <w:szCs w:val="24"/>
          <w:rtl/>
        </w:rPr>
        <w:t>התשל</w:t>
      </w:r>
      <w:r>
        <w:rPr>
          <w:rFonts w:ascii="Times New (W1)" w:hAnsi="Times New (W1)" w:cs="David"/>
          <w:spacing w:val="4"/>
          <w:szCs w:val="24"/>
          <w:rtl/>
        </w:rPr>
        <w:t>"ו-1975.</w:t>
      </w:r>
    </w:p>
    <w:p w:rsidR="00406C76" w:rsidRPr="00547C51" w:rsidRDefault="00406C76" w:rsidP="00406C76">
      <w:pPr>
        <w:numPr>
          <w:ilvl w:val="2"/>
          <w:numId w:val="8"/>
        </w:numPr>
        <w:spacing w:line="360" w:lineRule="auto"/>
        <w:rPr>
          <w:rFonts w:ascii="Times New (W1)" w:hAnsi="Times New (W1)" w:cs="David"/>
          <w:spacing w:val="4"/>
          <w:szCs w:val="24"/>
          <w:rtl/>
        </w:rPr>
      </w:pPr>
      <w:r>
        <w:rPr>
          <w:rFonts w:ascii="Times New (W1)" w:hAnsi="Times New (W1)" w:cs="David" w:hint="eastAsia"/>
          <w:spacing w:val="4"/>
          <w:szCs w:val="24"/>
          <w:rtl/>
        </w:rPr>
        <w:t>אישור</w:t>
      </w:r>
      <w:r>
        <w:rPr>
          <w:rFonts w:ascii="Times New (W1)" w:hAnsi="Times New (W1)" w:cs="David"/>
          <w:spacing w:val="4"/>
          <w:szCs w:val="24"/>
          <w:rtl/>
        </w:rPr>
        <w:t xml:space="preserve"> בדבר היעדר הרשעות בעבירות לפי חוק עובדים זרים (איסור העסקה שלא כדין והבטחת תנאים הוגנים), </w:t>
      </w:r>
      <w:proofErr w:type="spellStart"/>
      <w:r>
        <w:rPr>
          <w:rFonts w:ascii="Times New (W1)" w:hAnsi="Times New (W1)" w:cs="David" w:hint="eastAsia"/>
          <w:spacing w:val="4"/>
          <w:szCs w:val="24"/>
          <w:rtl/>
        </w:rPr>
        <w:t>התשנ</w:t>
      </w:r>
      <w:r>
        <w:rPr>
          <w:rFonts w:ascii="Times New (W1)" w:hAnsi="Times New (W1)" w:cs="David"/>
          <w:spacing w:val="4"/>
          <w:szCs w:val="24"/>
          <w:rtl/>
        </w:rPr>
        <w:t>"א</w:t>
      </w:r>
      <w:proofErr w:type="spellEnd"/>
      <w:r>
        <w:rPr>
          <w:rFonts w:ascii="Times New (W1)" w:hAnsi="Times New (W1)" w:cs="David"/>
          <w:spacing w:val="4"/>
          <w:szCs w:val="24"/>
          <w:rtl/>
        </w:rPr>
        <w:t xml:space="preserve">- 1991 (להלן חוק עובדים זרים) </w:t>
      </w:r>
      <w:r>
        <w:rPr>
          <w:rFonts w:ascii="Times New (W1)" w:hAnsi="Times New (W1)" w:cs="David"/>
          <w:spacing w:val="4"/>
          <w:szCs w:val="24"/>
          <w:rtl/>
        </w:rPr>
        <w:lastRenderedPageBreak/>
        <w:t xml:space="preserve">או חוק שכר מינימום, </w:t>
      </w:r>
      <w:proofErr w:type="spellStart"/>
      <w:r>
        <w:rPr>
          <w:rFonts w:ascii="Times New (W1)" w:hAnsi="Times New (W1)" w:cs="David" w:hint="eastAsia"/>
          <w:spacing w:val="4"/>
          <w:szCs w:val="24"/>
          <w:rtl/>
        </w:rPr>
        <w:t>התשמ</w:t>
      </w:r>
      <w:r>
        <w:rPr>
          <w:rFonts w:ascii="Times New (W1)" w:hAnsi="Times New (W1)" w:cs="David"/>
          <w:spacing w:val="4"/>
          <w:szCs w:val="24"/>
          <w:rtl/>
        </w:rPr>
        <w:t>"ז</w:t>
      </w:r>
      <w:proofErr w:type="spellEnd"/>
      <w:r>
        <w:rPr>
          <w:rFonts w:ascii="Times New (W1)" w:hAnsi="Times New (W1)" w:cs="David"/>
          <w:spacing w:val="4"/>
          <w:szCs w:val="24"/>
          <w:rtl/>
        </w:rPr>
        <w:t xml:space="preserve"> 1987 (להלן- חוק שכר מינימום). למען הסר ספק, יודגש כי האמור יהיה בהתאם ובכפוף למפורט בסעיף 2ב לחוק עסקאות גופים ציבוריים ובנוסח </w:t>
      </w:r>
      <w:proofErr w:type="spellStart"/>
      <w:r>
        <w:rPr>
          <w:rFonts w:ascii="Times New (W1)" w:hAnsi="Times New (W1)" w:cs="David"/>
          <w:spacing w:val="4"/>
          <w:szCs w:val="24"/>
          <w:rtl/>
        </w:rPr>
        <w:t>המצ"ב</w:t>
      </w:r>
      <w:proofErr w:type="spellEnd"/>
      <w:r>
        <w:rPr>
          <w:rFonts w:ascii="Times New (W1)" w:hAnsi="Times New (W1)" w:cs="David"/>
          <w:spacing w:val="4"/>
          <w:szCs w:val="24"/>
          <w:rtl/>
        </w:rPr>
        <w:t xml:space="preserve"> לפנייה זו). </w:t>
      </w:r>
    </w:p>
    <w:p w:rsidR="00406C76" w:rsidRDefault="00406C76" w:rsidP="00406C76">
      <w:pPr>
        <w:numPr>
          <w:ilvl w:val="1"/>
          <w:numId w:val="8"/>
        </w:numPr>
        <w:spacing w:line="360" w:lineRule="auto"/>
        <w:rPr>
          <w:rFonts w:ascii="Times New (W1)" w:hAnsi="Times New (W1)" w:cs="David"/>
          <w:spacing w:val="4"/>
          <w:szCs w:val="24"/>
        </w:rPr>
      </w:pPr>
      <w:r>
        <w:rPr>
          <w:rFonts w:ascii="Times New (W1)" w:hAnsi="Times New (W1)" w:cs="David" w:hint="eastAsia"/>
          <w:spacing w:val="4"/>
          <w:szCs w:val="24"/>
          <w:rtl/>
        </w:rPr>
        <w:t>הצגת</w:t>
      </w:r>
      <w:r>
        <w:rPr>
          <w:rFonts w:ascii="Times New (W1)" w:hAnsi="Times New (W1)" w:cs="David"/>
          <w:spacing w:val="4"/>
          <w:szCs w:val="24"/>
          <w:rtl/>
        </w:rPr>
        <w:t xml:space="preserve">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w:t>
      </w:r>
      <w:r>
        <w:rPr>
          <w:rFonts w:ascii="Times New (W1)" w:hAnsi="Times New (W1)" w:cs="David" w:hint="eastAsia"/>
          <w:spacing w:val="4"/>
          <w:szCs w:val="24"/>
          <w:rtl/>
        </w:rPr>
        <w:t>מוגשת</w:t>
      </w:r>
      <w:r>
        <w:rPr>
          <w:rFonts w:ascii="Times New (W1)" w:hAnsi="Times New (W1)" w:cs="David"/>
          <w:spacing w:val="4"/>
          <w:szCs w:val="24"/>
          <w:rtl/>
        </w:rPr>
        <w:t xml:space="preserve"> ההצעה, וכן כי המציע אינו חברה מפרת חוק או שהיא בהתראה לפני רישום כחברה מפרת חוק. </w:t>
      </w:r>
    </w:p>
    <w:p w:rsidR="00406C76" w:rsidRPr="00547C51" w:rsidRDefault="00406C76" w:rsidP="00406C76">
      <w:pPr>
        <w:numPr>
          <w:ilvl w:val="1"/>
          <w:numId w:val="8"/>
        </w:numPr>
        <w:spacing w:line="360" w:lineRule="auto"/>
        <w:rPr>
          <w:rFonts w:ascii="Times New (W1)" w:hAnsi="Times New (W1)" w:cs="David"/>
          <w:spacing w:val="4"/>
          <w:szCs w:val="24"/>
        </w:rPr>
      </w:pPr>
      <w:r>
        <w:rPr>
          <w:rFonts w:ascii="Times New (W1)" w:hAnsi="Times New (W1)" w:cs="David" w:hint="cs"/>
          <w:spacing w:val="4"/>
          <w:szCs w:val="24"/>
          <w:rtl/>
        </w:rPr>
        <w:t>התחייבות לעריכת ביטוח כנדרש במסמכי המכרז.</w:t>
      </w:r>
    </w:p>
    <w:p w:rsidR="00406C76" w:rsidRPr="00547C51" w:rsidRDefault="00406C76" w:rsidP="00406C76">
      <w:pPr>
        <w:numPr>
          <w:ilvl w:val="0"/>
          <w:numId w:val="8"/>
        </w:numPr>
        <w:spacing w:line="360" w:lineRule="auto"/>
        <w:rPr>
          <w:rFonts w:ascii="Times New (W1)" w:hAnsi="Times New (W1)" w:cs="David"/>
          <w:spacing w:val="4"/>
          <w:szCs w:val="24"/>
        </w:rPr>
      </w:pPr>
      <w:r>
        <w:rPr>
          <w:rFonts w:ascii="Times New (W1)" w:hAnsi="Times New (W1)" w:cs="David" w:hint="eastAsia"/>
          <w:spacing w:val="4"/>
          <w:szCs w:val="24"/>
          <w:rtl/>
        </w:rPr>
        <w:t>המזמין</w:t>
      </w:r>
      <w:r>
        <w:rPr>
          <w:rFonts w:ascii="Times New (W1)" w:hAnsi="Times New (W1)" w:cs="David"/>
          <w:spacing w:val="4"/>
          <w:szCs w:val="24"/>
          <w:rtl/>
        </w:rPr>
        <w:t xml:space="preserve"> </w:t>
      </w:r>
      <w:r>
        <w:rPr>
          <w:rFonts w:ascii="Times New (W1)" w:hAnsi="Times New (W1)" w:cs="David" w:hint="eastAsia"/>
          <w:spacing w:val="4"/>
          <w:szCs w:val="24"/>
          <w:rtl/>
        </w:rPr>
        <w:t>שומר</w:t>
      </w:r>
      <w:r>
        <w:rPr>
          <w:rFonts w:ascii="Times New (W1)" w:hAnsi="Times New (W1)" w:cs="David"/>
          <w:spacing w:val="4"/>
          <w:szCs w:val="24"/>
          <w:rtl/>
        </w:rPr>
        <w:t xml:space="preserve"> </w:t>
      </w:r>
      <w:r>
        <w:rPr>
          <w:rFonts w:ascii="Times New (W1)" w:hAnsi="Times New (W1)" w:cs="David" w:hint="eastAsia"/>
          <w:spacing w:val="4"/>
          <w:szCs w:val="24"/>
          <w:rtl/>
        </w:rPr>
        <w:t>על</w:t>
      </w:r>
      <w:r>
        <w:rPr>
          <w:rFonts w:ascii="Times New (W1)" w:hAnsi="Times New (W1)" w:cs="David"/>
          <w:spacing w:val="4"/>
          <w:szCs w:val="24"/>
          <w:rtl/>
        </w:rPr>
        <w:t xml:space="preserve"> </w:t>
      </w:r>
      <w:r>
        <w:rPr>
          <w:rFonts w:ascii="Times New (W1)" w:hAnsi="Times New (W1)" w:cs="David" w:hint="eastAsia"/>
          <w:spacing w:val="4"/>
          <w:szCs w:val="24"/>
          <w:rtl/>
        </w:rPr>
        <w:t>זכותו</w:t>
      </w:r>
      <w:r>
        <w:rPr>
          <w:rFonts w:ascii="Times New (W1)" w:hAnsi="Times New (W1)" w:cs="David"/>
          <w:spacing w:val="4"/>
          <w:szCs w:val="24"/>
          <w:rtl/>
        </w:rPr>
        <w:t xml:space="preserve"> </w:t>
      </w:r>
      <w:r>
        <w:rPr>
          <w:rFonts w:ascii="Times New (W1)" w:hAnsi="Times New (W1)" w:cs="David" w:hint="eastAsia"/>
          <w:spacing w:val="4"/>
          <w:szCs w:val="24"/>
          <w:rtl/>
        </w:rPr>
        <w:t>לדרוש</w:t>
      </w:r>
      <w:r>
        <w:rPr>
          <w:rFonts w:ascii="Times New (W1)" w:hAnsi="Times New (W1)" w:cs="David"/>
          <w:spacing w:val="4"/>
          <w:szCs w:val="24"/>
          <w:rtl/>
        </w:rPr>
        <w:t xml:space="preserve"> </w:t>
      </w:r>
      <w:proofErr w:type="spellStart"/>
      <w:r>
        <w:rPr>
          <w:rFonts w:ascii="Times New (W1)" w:hAnsi="Times New (W1)" w:cs="David" w:hint="eastAsia"/>
          <w:spacing w:val="4"/>
          <w:szCs w:val="24"/>
          <w:rtl/>
        </w:rPr>
        <w:t>מהמציעים</w:t>
      </w:r>
      <w:proofErr w:type="spellEnd"/>
      <w:r>
        <w:rPr>
          <w:rFonts w:ascii="Times New (W1)" w:hAnsi="Times New (W1)" w:cs="David"/>
          <w:spacing w:val="4"/>
          <w:szCs w:val="24"/>
          <w:rtl/>
        </w:rPr>
        <w:t xml:space="preserve"> </w:t>
      </w:r>
      <w:r>
        <w:rPr>
          <w:rFonts w:ascii="Times New (W1)" w:hAnsi="Times New (W1)" w:cs="David" w:hint="eastAsia"/>
          <w:spacing w:val="4"/>
          <w:szCs w:val="24"/>
          <w:rtl/>
        </w:rPr>
        <w:t>להציג</w:t>
      </w:r>
      <w:r>
        <w:rPr>
          <w:rFonts w:ascii="Times New (W1)" w:hAnsi="Times New (W1)" w:cs="David"/>
          <w:spacing w:val="4"/>
          <w:szCs w:val="24"/>
          <w:rtl/>
        </w:rPr>
        <w:t xml:space="preserve"> </w:t>
      </w:r>
      <w:r>
        <w:rPr>
          <w:rFonts w:ascii="Times New (W1)" w:hAnsi="Times New (W1)" w:cs="David" w:hint="eastAsia"/>
          <w:spacing w:val="4"/>
          <w:szCs w:val="24"/>
          <w:rtl/>
        </w:rPr>
        <w:t>בפניו</w:t>
      </w:r>
      <w:r>
        <w:rPr>
          <w:rFonts w:ascii="Times New (W1)" w:hAnsi="Times New (W1)" w:cs="David"/>
          <w:spacing w:val="4"/>
          <w:szCs w:val="24"/>
          <w:rtl/>
        </w:rPr>
        <w:t xml:space="preserve"> </w:t>
      </w:r>
      <w:r>
        <w:rPr>
          <w:rFonts w:ascii="Times New (W1)" w:hAnsi="Times New (W1)" w:cs="David" w:hint="eastAsia"/>
          <w:spacing w:val="4"/>
          <w:szCs w:val="24"/>
          <w:rtl/>
        </w:rPr>
        <w:t>מסמכים</w:t>
      </w:r>
      <w:r>
        <w:rPr>
          <w:rFonts w:ascii="Times New (W1)" w:hAnsi="Times New (W1)" w:cs="David"/>
          <w:spacing w:val="4"/>
          <w:szCs w:val="24"/>
          <w:rtl/>
        </w:rPr>
        <w:t xml:space="preserve"> </w:t>
      </w:r>
      <w:r>
        <w:rPr>
          <w:rFonts w:ascii="Times New (W1)" w:hAnsi="Times New (W1)" w:cs="David" w:hint="eastAsia"/>
          <w:spacing w:val="4"/>
          <w:szCs w:val="24"/>
          <w:rtl/>
        </w:rPr>
        <w:t>נוספים</w:t>
      </w:r>
      <w:r>
        <w:rPr>
          <w:rFonts w:ascii="Times New (W1)" w:hAnsi="Times New (W1)" w:cs="David"/>
          <w:spacing w:val="4"/>
          <w:szCs w:val="24"/>
          <w:rtl/>
        </w:rPr>
        <w:t xml:space="preserve"> </w:t>
      </w:r>
      <w:r>
        <w:rPr>
          <w:rFonts w:ascii="Times New (W1)" w:hAnsi="Times New (W1)" w:cs="David" w:hint="eastAsia"/>
          <w:spacing w:val="4"/>
          <w:szCs w:val="24"/>
          <w:rtl/>
        </w:rPr>
        <w:t>להוכחתם</w:t>
      </w:r>
      <w:r>
        <w:rPr>
          <w:rFonts w:ascii="Times New (W1)" w:hAnsi="Times New (W1)" w:cs="David"/>
          <w:spacing w:val="4"/>
          <w:szCs w:val="24"/>
          <w:rtl/>
        </w:rPr>
        <w:t xml:space="preserve"> </w:t>
      </w:r>
      <w:r>
        <w:rPr>
          <w:rFonts w:ascii="Times New (W1)" w:hAnsi="Times New (W1)" w:cs="David" w:hint="eastAsia"/>
          <w:spacing w:val="4"/>
          <w:szCs w:val="24"/>
          <w:rtl/>
        </w:rPr>
        <w:t>ניסיונם</w:t>
      </w:r>
      <w:r>
        <w:rPr>
          <w:rFonts w:ascii="Times New (W1)" w:hAnsi="Times New (W1)" w:cs="David"/>
          <w:spacing w:val="4"/>
          <w:szCs w:val="24"/>
          <w:rtl/>
        </w:rPr>
        <w:t xml:space="preserve"> </w:t>
      </w:r>
      <w:r>
        <w:rPr>
          <w:rFonts w:ascii="Times New (W1)" w:hAnsi="Times New (W1)" w:cs="David" w:hint="eastAsia"/>
          <w:spacing w:val="4"/>
          <w:szCs w:val="24"/>
          <w:rtl/>
        </w:rPr>
        <w:t>כל</w:t>
      </w:r>
      <w:r>
        <w:rPr>
          <w:rFonts w:ascii="Times New (W1)" w:hAnsi="Times New (W1)" w:cs="David"/>
          <w:spacing w:val="4"/>
          <w:szCs w:val="24"/>
          <w:rtl/>
        </w:rPr>
        <w:t xml:space="preserve"> </w:t>
      </w:r>
      <w:r>
        <w:rPr>
          <w:rFonts w:ascii="Times New (W1)" w:hAnsi="Times New (W1)" w:cs="David" w:hint="eastAsia"/>
          <w:spacing w:val="4"/>
          <w:szCs w:val="24"/>
          <w:rtl/>
        </w:rPr>
        <w:t>שיידרש</w:t>
      </w:r>
      <w:r>
        <w:rPr>
          <w:rFonts w:ascii="Times New (W1)" w:hAnsi="Times New (W1)" w:cs="David"/>
          <w:spacing w:val="4"/>
          <w:szCs w:val="24"/>
          <w:rtl/>
        </w:rPr>
        <w:t xml:space="preserve"> </w:t>
      </w:r>
      <w:r>
        <w:rPr>
          <w:rFonts w:ascii="Times New (W1)" w:hAnsi="Times New (W1)" w:cs="David" w:hint="eastAsia"/>
          <w:spacing w:val="4"/>
          <w:szCs w:val="24"/>
          <w:rtl/>
        </w:rPr>
        <w:t>ועל</w:t>
      </w:r>
      <w:r>
        <w:rPr>
          <w:rFonts w:ascii="Times New (W1)" w:hAnsi="Times New (W1)" w:cs="David"/>
          <w:spacing w:val="4"/>
          <w:szCs w:val="24"/>
          <w:rtl/>
        </w:rPr>
        <w:t xml:space="preserve"> </w:t>
      </w:r>
      <w:r>
        <w:rPr>
          <w:rFonts w:ascii="Times New (W1)" w:hAnsi="Times New (W1)" w:cs="David" w:hint="eastAsia"/>
          <w:spacing w:val="4"/>
          <w:szCs w:val="24"/>
          <w:rtl/>
        </w:rPr>
        <w:t>פי</w:t>
      </w:r>
      <w:r>
        <w:rPr>
          <w:rFonts w:ascii="Times New (W1)" w:hAnsi="Times New (W1)" w:cs="David"/>
          <w:spacing w:val="4"/>
          <w:szCs w:val="24"/>
          <w:rtl/>
        </w:rPr>
        <w:t xml:space="preserve"> </w:t>
      </w:r>
      <w:r>
        <w:rPr>
          <w:rFonts w:ascii="Times New (W1)" w:hAnsi="Times New (W1)" w:cs="David" w:hint="eastAsia"/>
          <w:spacing w:val="4"/>
          <w:szCs w:val="24"/>
          <w:rtl/>
        </w:rPr>
        <w:t>שיקול</w:t>
      </w:r>
      <w:r>
        <w:rPr>
          <w:rFonts w:ascii="Times New (W1)" w:hAnsi="Times New (W1)" w:cs="David"/>
          <w:spacing w:val="4"/>
          <w:szCs w:val="24"/>
          <w:rtl/>
        </w:rPr>
        <w:t xml:space="preserve"> </w:t>
      </w:r>
      <w:r>
        <w:rPr>
          <w:rFonts w:ascii="Times New (W1)" w:hAnsi="Times New (W1)" w:cs="David" w:hint="eastAsia"/>
          <w:spacing w:val="4"/>
          <w:szCs w:val="24"/>
          <w:rtl/>
        </w:rPr>
        <w:t>דעתו</w:t>
      </w:r>
      <w:r>
        <w:rPr>
          <w:rFonts w:ascii="Times New (W1)" w:hAnsi="Times New (W1)" w:cs="David"/>
          <w:spacing w:val="4"/>
          <w:szCs w:val="24"/>
          <w:rtl/>
        </w:rPr>
        <w:t xml:space="preserve"> </w:t>
      </w:r>
      <w:r>
        <w:rPr>
          <w:rFonts w:ascii="Times New (W1)" w:hAnsi="Times New (W1)" w:cs="David" w:hint="eastAsia"/>
          <w:spacing w:val="4"/>
          <w:szCs w:val="24"/>
          <w:rtl/>
        </w:rPr>
        <w:t>הבלעדי</w:t>
      </w:r>
      <w:r>
        <w:rPr>
          <w:rFonts w:ascii="Times New (W1)" w:hAnsi="Times New (W1)" w:cs="David"/>
          <w:spacing w:val="4"/>
          <w:szCs w:val="24"/>
          <w:rtl/>
        </w:rPr>
        <w:t>.</w:t>
      </w:r>
    </w:p>
    <w:p w:rsidR="00406C76" w:rsidRPr="00547C51" w:rsidRDefault="00406C76" w:rsidP="00406C76">
      <w:pPr>
        <w:numPr>
          <w:ilvl w:val="0"/>
          <w:numId w:val="8"/>
        </w:numPr>
        <w:spacing w:line="360" w:lineRule="auto"/>
        <w:rPr>
          <w:rFonts w:cs="David"/>
          <w:szCs w:val="24"/>
        </w:rPr>
      </w:pPr>
      <w:r>
        <w:rPr>
          <w:rFonts w:cs="David" w:hint="eastAsia"/>
          <w:szCs w:val="24"/>
          <w:rtl/>
        </w:rPr>
        <w:t>על</w:t>
      </w:r>
      <w:r>
        <w:rPr>
          <w:rFonts w:cs="David"/>
          <w:szCs w:val="24"/>
          <w:rtl/>
        </w:rPr>
        <w:t xml:space="preserve"> </w:t>
      </w:r>
      <w:r>
        <w:rPr>
          <w:rFonts w:cs="David" w:hint="eastAsia"/>
          <w:szCs w:val="24"/>
          <w:rtl/>
        </w:rPr>
        <w:t>המציע</w:t>
      </w:r>
      <w:r>
        <w:rPr>
          <w:rFonts w:cs="David"/>
          <w:szCs w:val="24"/>
          <w:rtl/>
        </w:rPr>
        <w:t xml:space="preserve"> </w:t>
      </w:r>
      <w:r>
        <w:rPr>
          <w:rFonts w:cs="David" w:hint="eastAsia"/>
          <w:szCs w:val="24"/>
          <w:rtl/>
        </w:rPr>
        <w:t>לעמוד</w:t>
      </w:r>
      <w:r>
        <w:rPr>
          <w:rFonts w:cs="David"/>
          <w:szCs w:val="24"/>
          <w:rtl/>
        </w:rPr>
        <w:t xml:space="preserve"> </w:t>
      </w:r>
      <w:r>
        <w:rPr>
          <w:rFonts w:cs="David" w:hint="eastAsia"/>
          <w:szCs w:val="24"/>
          <w:rtl/>
        </w:rPr>
        <w:t>בכל</w:t>
      </w:r>
      <w:r>
        <w:rPr>
          <w:rFonts w:cs="David"/>
          <w:szCs w:val="24"/>
          <w:rtl/>
        </w:rPr>
        <w:t xml:space="preserve"> </w:t>
      </w:r>
      <w:r>
        <w:rPr>
          <w:rFonts w:cs="David" w:hint="eastAsia"/>
          <w:szCs w:val="24"/>
          <w:rtl/>
        </w:rPr>
        <w:t>תנאי</w:t>
      </w:r>
      <w:r>
        <w:rPr>
          <w:rFonts w:cs="David"/>
          <w:szCs w:val="24"/>
          <w:rtl/>
        </w:rPr>
        <w:t xml:space="preserve"> </w:t>
      </w:r>
      <w:r>
        <w:rPr>
          <w:rFonts w:cs="David" w:hint="eastAsia"/>
          <w:szCs w:val="24"/>
          <w:rtl/>
        </w:rPr>
        <w:t>הסף</w:t>
      </w:r>
      <w:r>
        <w:rPr>
          <w:rFonts w:cs="David"/>
          <w:szCs w:val="24"/>
          <w:rtl/>
        </w:rPr>
        <w:t xml:space="preserve"> </w:t>
      </w:r>
      <w:r>
        <w:rPr>
          <w:rFonts w:cs="David" w:hint="eastAsia"/>
          <w:szCs w:val="24"/>
          <w:rtl/>
        </w:rPr>
        <w:t>ובמלוא</w:t>
      </w:r>
      <w:r>
        <w:rPr>
          <w:rFonts w:cs="David"/>
          <w:szCs w:val="24"/>
          <w:rtl/>
        </w:rPr>
        <w:t xml:space="preserve"> </w:t>
      </w:r>
      <w:r>
        <w:rPr>
          <w:rFonts w:cs="David" w:hint="eastAsia"/>
          <w:szCs w:val="24"/>
          <w:rtl/>
        </w:rPr>
        <w:t>הדרישות</w:t>
      </w:r>
      <w:r>
        <w:rPr>
          <w:rFonts w:cs="David"/>
          <w:szCs w:val="24"/>
          <w:rtl/>
        </w:rPr>
        <w:t xml:space="preserve"> </w:t>
      </w:r>
      <w:r>
        <w:rPr>
          <w:rFonts w:cs="David" w:hint="eastAsia"/>
          <w:szCs w:val="24"/>
          <w:rtl/>
        </w:rPr>
        <w:t>כמפורט</w:t>
      </w:r>
      <w:r>
        <w:rPr>
          <w:rFonts w:cs="David"/>
          <w:szCs w:val="24"/>
          <w:rtl/>
        </w:rPr>
        <w:t xml:space="preserve"> </w:t>
      </w:r>
      <w:r>
        <w:rPr>
          <w:rFonts w:cs="David" w:hint="eastAsia"/>
          <w:szCs w:val="24"/>
          <w:rtl/>
        </w:rPr>
        <w:t>במסמכי</w:t>
      </w:r>
      <w:r>
        <w:rPr>
          <w:rFonts w:cs="David"/>
          <w:szCs w:val="24"/>
          <w:rtl/>
        </w:rPr>
        <w:t xml:space="preserve"> </w:t>
      </w:r>
      <w:r>
        <w:rPr>
          <w:rFonts w:cs="David" w:hint="eastAsia"/>
          <w:szCs w:val="24"/>
          <w:rtl/>
        </w:rPr>
        <w:t>המכרז</w:t>
      </w:r>
      <w:r>
        <w:rPr>
          <w:rFonts w:cs="David"/>
          <w:szCs w:val="24"/>
          <w:rtl/>
        </w:rPr>
        <w:t>.</w:t>
      </w:r>
    </w:p>
    <w:p w:rsidR="00406C76" w:rsidRPr="00547C51" w:rsidRDefault="00406C76" w:rsidP="00406C76">
      <w:pPr>
        <w:numPr>
          <w:ilvl w:val="0"/>
          <w:numId w:val="8"/>
        </w:numPr>
        <w:spacing w:line="360" w:lineRule="auto"/>
        <w:rPr>
          <w:rFonts w:cs="David"/>
          <w:szCs w:val="24"/>
          <w:rtl/>
        </w:rPr>
      </w:pPr>
      <w:r>
        <w:rPr>
          <w:rFonts w:cs="David" w:hint="eastAsia"/>
          <w:szCs w:val="24"/>
          <w:rtl/>
        </w:rPr>
        <w:t>ניתן</w:t>
      </w:r>
      <w:r>
        <w:rPr>
          <w:rFonts w:cs="David"/>
          <w:szCs w:val="24"/>
          <w:rtl/>
        </w:rPr>
        <w:t xml:space="preserve"> לפנות בשאלות הבהרה בכתב עד ליום </w:t>
      </w:r>
      <w:r>
        <w:rPr>
          <w:rFonts w:cs="David" w:hint="cs"/>
          <w:szCs w:val="24"/>
          <w:rtl/>
        </w:rPr>
        <w:t>29</w:t>
      </w:r>
      <w:r>
        <w:rPr>
          <w:rFonts w:cs="David"/>
          <w:szCs w:val="24"/>
          <w:rtl/>
        </w:rPr>
        <w:t xml:space="preserve">.12.11 בשעה 14:00, </w:t>
      </w:r>
      <w:r>
        <w:rPr>
          <w:rFonts w:cs="David" w:hint="eastAsia"/>
          <w:szCs w:val="24"/>
          <w:rtl/>
        </w:rPr>
        <w:t>באמצעות</w:t>
      </w:r>
      <w:r>
        <w:rPr>
          <w:rFonts w:cs="David"/>
          <w:szCs w:val="24"/>
          <w:rtl/>
        </w:rPr>
        <w:t xml:space="preserve"> </w:t>
      </w:r>
      <w:r>
        <w:rPr>
          <w:rFonts w:cs="David" w:hint="eastAsia"/>
          <w:szCs w:val="24"/>
          <w:rtl/>
        </w:rPr>
        <w:t>פקס</w:t>
      </w:r>
      <w:r>
        <w:rPr>
          <w:rFonts w:cs="David"/>
          <w:szCs w:val="24"/>
          <w:rtl/>
        </w:rPr>
        <w:t xml:space="preserve"> </w:t>
      </w:r>
      <w:r>
        <w:rPr>
          <w:rFonts w:cs="David" w:hint="eastAsia"/>
          <w:szCs w:val="24"/>
          <w:rtl/>
        </w:rPr>
        <w:t>שמספרו</w:t>
      </w:r>
      <w:r>
        <w:rPr>
          <w:rFonts w:cs="David"/>
          <w:szCs w:val="24"/>
          <w:rtl/>
        </w:rPr>
        <w:t xml:space="preserve">: 02-5695356,  </w:t>
      </w:r>
      <w:r>
        <w:rPr>
          <w:rFonts w:cs="David" w:hint="eastAsia"/>
          <w:szCs w:val="24"/>
          <w:rtl/>
        </w:rPr>
        <w:t>יש</w:t>
      </w:r>
      <w:r>
        <w:rPr>
          <w:rFonts w:cs="David"/>
          <w:szCs w:val="24"/>
          <w:rtl/>
        </w:rPr>
        <w:t xml:space="preserve"> </w:t>
      </w:r>
      <w:r>
        <w:rPr>
          <w:rFonts w:cs="David" w:hint="eastAsia"/>
          <w:szCs w:val="24"/>
          <w:rtl/>
        </w:rPr>
        <w:t>לוודא</w:t>
      </w:r>
      <w:r>
        <w:rPr>
          <w:rFonts w:cs="David"/>
          <w:szCs w:val="24"/>
          <w:rtl/>
        </w:rPr>
        <w:t xml:space="preserve"> </w:t>
      </w:r>
      <w:r>
        <w:rPr>
          <w:rFonts w:cs="David" w:hint="eastAsia"/>
          <w:szCs w:val="24"/>
          <w:rtl/>
        </w:rPr>
        <w:t>הגעת</w:t>
      </w:r>
      <w:r>
        <w:rPr>
          <w:rFonts w:cs="David"/>
          <w:szCs w:val="24"/>
          <w:rtl/>
        </w:rPr>
        <w:t xml:space="preserve"> </w:t>
      </w:r>
      <w:r>
        <w:rPr>
          <w:rFonts w:cs="David" w:hint="eastAsia"/>
          <w:szCs w:val="24"/>
          <w:rtl/>
        </w:rPr>
        <w:t>הפקס</w:t>
      </w:r>
      <w:r>
        <w:rPr>
          <w:rFonts w:cs="David"/>
          <w:szCs w:val="24"/>
          <w:rtl/>
        </w:rPr>
        <w:t xml:space="preserve"> </w:t>
      </w:r>
      <w:r>
        <w:rPr>
          <w:rFonts w:cs="David" w:hint="eastAsia"/>
          <w:szCs w:val="24"/>
          <w:rtl/>
        </w:rPr>
        <w:t>בטל</w:t>
      </w:r>
      <w:r>
        <w:rPr>
          <w:rFonts w:cs="David"/>
          <w:szCs w:val="24"/>
          <w:rtl/>
        </w:rPr>
        <w:t xml:space="preserve">' 02-5317671. שאלות הבהרה שיגיעו למזמין לאחר תאריך זה, או שיופנו בדרך אחרת, לא ייענו. שאלות ניתן להגיש רק לאחר קבלת מסמכי המכרז. </w:t>
      </w:r>
    </w:p>
    <w:p w:rsidR="00406C76" w:rsidRPr="00547C51" w:rsidRDefault="00406C76" w:rsidP="00406C76">
      <w:pPr>
        <w:numPr>
          <w:ilvl w:val="0"/>
          <w:numId w:val="8"/>
        </w:numPr>
        <w:spacing w:line="360" w:lineRule="auto"/>
        <w:rPr>
          <w:rFonts w:cs="David"/>
          <w:szCs w:val="24"/>
          <w:rtl/>
        </w:rPr>
      </w:pPr>
      <w:r>
        <w:rPr>
          <w:rFonts w:cs="David" w:hint="eastAsia"/>
          <w:szCs w:val="24"/>
          <w:rtl/>
        </w:rPr>
        <w:t>את</w:t>
      </w:r>
      <w:r>
        <w:rPr>
          <w:rFonts w:cs="David"/>
          <w:szCs w:val="24"/>
          <w:rtl/>
        </w:rPr>
        <w:t xml:space="preserve"> ההצעות יש להגיש עד ליום </w:t>
      </w:r>
      <w:r>
        <w:rPr>
          <w:rFonts w:cs="David" w:hint="cs"/>
          <w:szCs w:val="24"/>
          <w:rtl/>
        </w:rPr>
        <w:t>08</w:t>
      </w:r>
      <w:r>
        <w:rPr>
          <w:rFonts w:cs="David"/>
          <w:szCs w:val="24"/>
          <w:rtl/>
        </w:rPr>
        <w:t>.</w:t>
      </w:r>
      <w:r>
        <w:rPr>
          <w:rFonts w:cs="David" w:hint="cs"/>
          <w:szCs w:val="24"/>
          <w:rtl/>
        </w:rPr>
        <w:t>01</w:t>
      </w:r>
      <w:r>
        <w:rPr>
          <w:rFonts w:cs="David"/>
          <w:szCs w:val="24"/>
          <w:rtl/>
        </w:rPr>
        <w:t>.</w:t>
      </w:r>
      <w:r>
        <w:rPr>
          <w:rFonts w:cs="David" w:hint="cs"/>
          <w:szCs w:val="24"/>
          <w:rtl/>
        </w:rPr>
        <w:t>2012</w:t>
      </w:r>
      <w:r>
        <w:rPr>
          <w:rFonts w:cs="David"/>
          <w:szCs w:val="24"/>
          <w:rtl/>
        </w:rPr>
        <w:t xml:space="preserve"> </w:t>
      </w:r>
      <w:r>
        <w:rPr>
          <w:rFonts w:cs="David" w:hint="eastAsia"/>
          <w:szCs w:val="24"/>
          <w:rtl/>
        </w:rPr>
        <w:t>בשעה</w:t>
      </w:r>
      <w:r>
        <w:rPr>
          <w:rFonts w:cs="David"/>
          <w:szCs w:val="24"/>
          <w:rtl/>
        </w:rPr>
        <w:t xml:space="preserve"> 12:00 </w:t>
      </w:r>
      <w:r>
        <w:rPr>
          <w:rFonts w:cs="David" w:hint="eastAsia"/>
          <w:szCs w:val="24"/>
          <w:rtl/>
        </w:rPr>
        <w:t>ולהכניס</w:t>
      </w:r>
      <w:r>
        <w:rPr>
          <w:rFonts w:cs="David"/>
          <w:szCs w:val="24"/>
          <w:rtl/>
        </w:rPr>
        <w:t xml:space="preserve"> </w:t>
      </w:r>
      <w:r>
        <w:rPr>
          <w:rFonts w:cs="David" w:hint="eastAsia"/>
          <w:szCs w:val="24"/>
          <w:rtl/>
        </w:rPr>
        <w:t>לתיבת</w:t>
      </w:r>
      <w:r>
        <w:rPr>
          <w:rFonts w:cs="David"/>
          <w:szCs w:val="24"/>
          <w:rtl/>
        </w:rPr>
        <w:t xml:space="preserve"> </w:t>
      </w:r>
      <w:r>
        <w:rPr>
          <w:rFonts w:cs="David" w:hint="eastAsia"/>
          <w:szCs w:val="24"/>
          <w:rtl/>
        </w:rPr>
        <w:t>המכרזים</w:t>
      </w:r>
      <w:r>
        <w:rPr>
          <w:rFonts w:cs="David"/>
          <w:szCs w:val="24"/>
          <w:rtl/>
        </w:rPr>
        <w:t xml:space="preserve"> </w:t>
      </w:r>
      <w:r>
        <w:rPr>
          <w:rFonts w:cs="David" w:hint="eastAsia"/>
          <w:szCs w:val="24"/>
          <w:rtl/>
        </w:rPr>
        <w:t>הנמצאת</w:t>
      </w:r>
      <w:r>
        <w:rPr>
          <w:rFonts w:cs="David"/>
          <w:szCs w:val="24"/>
          <w:rtl/>
        </w:rPr>
        <w:t xml:space="preserve"> </w:t>
      </w:r>
      <w:r>
        <w:rPr>
          <w:rFonts w:cs="David" w:hint="eastAsia"/>
          <w:szCs w:val="24"/>
          <w:rtl/>
        </w:rPr>
        <w:t>במשרדי</w:t>
      </w:r>
      <w:r>
        <w:rPr>
          <w:rFonts w:cs="David"/>
          <w:szCs w:val="24"/>
          <w:rtl/>
        </w:rPr>
        <w:t xml:space="preserve"> </w:t>
      </w:r>
      <w:r>
        <w:rPr>
          <w:rFonts w:cs="David" w:hint="eastAsia"/>
          <w:szCs w:val="24"/>
          <w:rtl/>
        </w:rPr>
        <w:t>המזמין</w:t>
      </w:r>
      <w:r>
        <w:rPr>
          <w:rFonts w:cs="David"/>
          <w:szCs w:val="24"/>
          <w:rtl/>
        </w:rPr>
        <w:t xml:space="preserve">, </w:t>
      </w:r>
      <w:r>
        <w:rPr>
          <w:rFonts w:cs="David" w:hint="eastAsia"/>
          <w:szCs w:val="24"/>
          <w:rtl/>
        </w:rPr>
        <w:t>משרד</w:t>
      </w:r>
      <w:r>
        <w:rPr>
          <w:rFonts w:cs="David"/>
          <w:szCs w:val="24"/>
          <w:rtl/>
        </w:rPr>
        <w:t xml:space="preserve"> </w:t>
      </w:r>
      <w:r>
        <w:rPr>
          <w:rFonts w:cs="David" w:hint="eastAsia"/>
          <w:szCs w:val="24"/>
          <w:rtl/>
        </w:rPr>
        <w:t>האוצר</w:t>
      </w:r>
      <w:r>
        <w:rPr>
          <w:rFonts w:cs="David"/>
          <w:szCs w:val="24"/>
          <w:rtl/>
        </w:rPr>
        <w:t xml:space="preserve"> </w:t>
      </w:r>
      <w:r>
        <w:rPr>
          <w:rFonts w:cs="David" w:hint="eastAsia"/>
          <w:szCs w:val="24"/>
          <w:rtl/>
        </w:rPr>
        <w:t>רח</w:t>
      </w:r>
      <w:r>
        <w:rPr>
          <w:rFonts w:cs="David"/>
          <w:szCs w:val="24"/>
          <w:rtl/>
        </w:rPr>
        <w:t xml:space="preserve">' </w:t>
      </w:r>
      <w:r>
        <w:rPr>
          <w:rFonts w:cs="David" w:hint="eastAsia"/>
          <w:szCs w:val="24"/>
          <w:rtl/>
        </w:rPr>
        <w:t>קפלן</w:t>
      </w:r>
      <w:r>
        <w:rPr>
          <w:rFonts w:cs="David"/>
          <w:szCs w:val="24"/>
          <w:rtl/>
        </w:rPr>
        <w:t xml:space="preserve"> 1, </w:t>
      </w:r>
      <w:r>
        <w:rPr>
          <w:rFonts w:cs="David" w:hint="eastAsia"/>
          <w:szCs w:val="24"/>
          <w:rtl/>
        </w:rPr>
        <w:t>ירושלים</w:t>
      </w:r>
      <w:r>
        <w:rPr>
          <w:rFonts w:cs="David"/>
          <w:szCs w:val="24"/>
          <w:rtl/>
        </w:rPr>
        <w:t xml:space="preserve">, </w:t>
      </w:r>
      <w:r>
        <w:rPr>
          <w:rFonts w:cs="David" w:hint="eastAsia"/>
          <w:szCs w:val="24"/>
          <w:rtl/>
        </w:rPr>
        <w:t>בקומת</w:t>
      </w:r>
      <w:r>
        <w:rPr>
          <w:rFonts w:cs="David"/>
          <w:szCs w:val="24"/>
          <w:rtl/>
        </w:rPr>
        <w:t xml:space="preserve"> </w:t>
      </w:r>
      <w:r>
        <w:rPr>
          <w:rFonts w:cs="David" w:hint="eastAsia"/>
          <w:szCs w:val="24"/>
          <w:rtl/>
        </w:rPr>
        <w:t>כניסה</w:t>
      </w:r>
      <w:r>
        <w:rPr>
          <w:rFonts w:cs="David"/>
          <w:szCs w:val="24"/>
          <w:rtl/>
        </w:rPr>
        <w:t xml:space="preserve">. </w:t>
      </w:r>
      <w:r>
        <w:rPr>
          <w:rFonts w:cs="David" w:hint="eastAsia"/>
          <w:szCs w:val="24"/>
          <w:rtl/>
        </w:rPr>
        <w:t>ההצעה</w:t>
      </w:r>
      <w:r>
        <w:rPr>
          <w:rFonts w:cs="David"/>
          <w:szCs w:val="24"/>
          <w:rtl/>
        </w:rPr>
        <w:t xml:space="preserve"> </w:t>
      </w:r>
      <w:r>
        <w:rPr>
          <w:rFonts w:cs="David" w:hint="eastAsia"/>
          <w:szCs w:val="24"/>
          <w:rtl/>
        </w:rPr>
        <w:t>תוגש</w:t>
      </w:r>
      <w:r>
        <w:rPr>
          <w:rFonts w:cs="David"/>
          <w:szCs w:val="24"/>
          <w:rtl/>
        </w:rPr>
        <w:t xml:space="preserve"> </w:t>
      </w:r>
      <w:r>
        <w:rPr>
          <w:rFonts w:cs="David" w:hint="eastAsia"/>
          <w:szCs w:val="24"/>
          <w:rtl/>
        </w:rPr>
        <w:t>במעטפה</w:t>
      </w:r>
      <w:r>
        <w:rPr>
          <w:rFonts w:cs="David"/>
          <w:szCs w:val="24"/>
          <w:rtl/>
        </w:rPr>
        <w:t xml:space="preserve"> </w:t>
      </w:r>
      <w:r>
        <w:rPr>
          <w:rFonts w:cs="David" w:hint="eastAsia"/>
          <w:szCs w:val="24"/>
          <w:rtl/>
        </w:rPr>
        <w:t>חתומה</w:t>
      </w:r>
      <w:r>
        <w:rPr>
          <w:rFonts w:cs="David"/>
          <w:szCs w:val="24"/>
          <w:rtl/>
        </w:rPr>
        <w:t xml:space="preserve"> </w:t>
      </w:r>
      <w:r>
        <w:rPr>
          <w:rFonts w:cs="David" w:hint="eastAsia"/>
          <w:szCs w:val="24"/>
          <w:rtl/>
        </w:rPr>
        <w:t>וסגורה</w:t>
      </w:r>
      <w:r>
        <w:rPr>
          <w:rFonts w:cs="David"/>
          <w:szCs w:val="24"/>
          <w:rtl/>
        </w:rPr>
        <w:t xml:space="preserve"> </w:t>
      </w:r>
      <w:r>
        <w:rPr>
          <w:rFonts w:cs="David" w:hint="eastAsia"/>
          <w:szCs w:val="24"/>
          <w:rtl/>
        </w:rPr>
        <w:t>בשני</w:t>
      </w:r>
      <w:r>
        <w:rPr>
          <w:rFonts w:cs="David"/>
          <w:szCs w:val="24"/>
          <w:rtl/>
        </w:rPr>
        <w:t xml:space="preserve"> </w:t>
      </w:r>
      <w:r>
        <w:rPr>
          <w:rFonts w:cs="David" w:hint="eastAsia"/>
          <w:szCs w:val="24"/>
          <w:rtl/>
        </w:rPr>
        <w:t>עותקים</w:t>
      </w:r>
      <w:r>
        <w:rPr>
          <w:rFonts w:cs="David"/>
          <w:szCs w:val="24"/>
          <w:rtl/>
        </w:rPr>
        <w:t xml:space="preserve">. </w:t>
      </w:r>
      <w:r>
        <w:rPr>
          <w:rFonts w:cs="David" w:hint="eastAsia"/>
          <w:szCs w:val="24"/>
          <w:rtl/>
        </w:rPr>
        <w:t>על</w:t>
      </w:r>
      <w:r>
        <w:rPr>
          <w:rFonts w:cs="David"/>
          <w:szCs w:val="24"/>
          <w:rtl/>
        </w:rPr>
        <w:t xml:space="preserve"> </w:t>
      </w:r>
      <w:r>
        <w:rPr>
          <w:rFonts w:cs="David" w:hint="eastAsia"/>
          <w:szCs w:val="24"/>
          <w:rtl/>
        </w:rPr>
        <w:t>גבי</w:t>
      </w:r>
      <w:r>
        <w:rPr>
          <w:rFonts w:cs="David"/>
          <w:szCs w:val="24"/>
          <w:rtl/>
        </w:rPr>
        <w:t xml:space="preserve"> </w:t>
      </w:r>
      <w:r>
        <w:rPr>
          <w:rFonts w:cs="David" w:hint="eastAsia"/>
          <w:szCs w:val="24"/>
          <w:rtl/>
        </w:rPr>
        <w:t>המעטפה</w:t>
      </w:r>
      <w:r>
        <w:rPr>
          <w:rFonts w:cs="David"/>
          <w:szCs w:val="24"/>
          <w:rtl/>
        </w:rPr>
        <w:t xml:space="preserve"> </w:t>
      </w:r>
      <w:r>
        <w:rPr>
          <w:rFonts w:cs="David" w:hint="eastAsia"/>
          <w:szCs w:val="24"/>
          <w:rtl/>
        </w:rPr>
        <w:t>יש</w:t>
      </w:r>
      <w:r>
        <w:rPr>
          <w:rFonts w:cs="David"/>
          <w:szCs w:val="24"/>
          <w:rtl/>
        </w:rPr>
        <w:t xml:space="preserve"> </w:t>
      </w:r>
      <w:r>
        <w:rPr>
          <w:rFonts w:cs="David" w:hint="eastAsia"/>
          <w:szCs w:val="24"/>
          <w:rtl/>
        </w:rPr>
        <w:t>לציין</w:t>
      </w:r>
      <w:r>
        <w:rPr>
          <w:rFonts w:cs="David"/>
          <w:szCs w:val="24"/>
          <w:rtl/>
        </w:rPr>
        <w:t xml:space="preserve"> </w:t>
      </w:r>
      <w:r>
        <w:rPr>
          <w:rFonts w:cs="David" w:hint="eastAsia"/>
          <w:szCs w:val="24"/>
          <w:rtl/>
        </w:rPr>
        <w:t>את</w:t>
      </w:r>
      <w:r>
        <w:rPr>
          <w:rFonts w:cs="David"/>
          <w:szCs w:val="24"/>
          <w:rtl/>
        </w:rPr>
        <w:t xml:space="preserve"> </w:t>
      </w:r>
      <w:r>
        <w:rPr>
          <w:rFonts w:cs="David" w:hint="eastAsia"/>
          <w:szCs w:val="24"/>
          <w:rtl/>
        </w:rPr>
        <w:t>שם</w:t>
      </w:r>
      <w:r>
        <w:rPr>
          <w:rFonts w:cs="David"/>
          <w:szCs w:val="24"/>
          <w:rtl/>
        </w:rPr>
        <w:t xml:space="preserve"> </w:t>
      </w:r>
      <w:r>
        <w:rPr>
          <w:rFonts w:cs="David" w:hint="eastAsia"/>
          <w:szCs w:val="24"/>
          <w:rtl/>
        </w:rPr>
        <w:t>המכרז</w:t>
      </w:r>
      <w:r>
        <w:rPr>
          <w:rFonts w:cs="David"/>
          <w:szCs w:val="24"/>
          <w:rtl/>
        </w:rPr>
        <w:t xml:space="preserve"> </w:t>
      </w:r>
      <w:r>
        <w:rPr>
          <w:rFonts w:cs="David" w:hint="eastAsia"/>
          <w:szCs w:val="24"/>
          <w:rtl/>
        </w:rPr>
        <w:t>ומספרו</w:t>
      </w:r>
      <w:r>
        <w:rPr>
          <w:rFonts w:cs="David"/>
          <w:szCs w:val="24"/>
          <w:rtl/>
        </w:rPr>
        <w:t xml:space="preserve"> </w:t>
      </w:r>
      <w:r>
        <w:rPr>
          <w:rFonts w:cs="David" w:hint="eastAsia"/>
          <w:szCs w:val="24"/>
          <w:rtl/>
        </w:rPr>
        <w:t>בלבד</w:t>
      </w:r>
      <w:r>
        <w:rPr>
          <w:rFonts w:cs="David"/>
          <w:szCs w:val="24"/>
          <w:rtl/>
        </w:rPr>
        <w:t>.</w:t>
      </w:r>
    </w:p>
    <w:p w:rsidR="00406C76" w:rsidRPr="00547C51" w:rsidRDefault="00406C76" w:rsidP="00406C76">
      <w:pPr>
        <w:numPr>
          <w:ilvl w:val="0"/>
          <w:numId w:val="8"/>
        </w:numPr>
        <w:spacing w:line="360" w:lineRule="auto"/>
        <w:rPr>
          <w:rFonts w:cs="David"/>
          <w:szCs w:val="24"/>
        </w:rPr>
      </w:pPr>
      <w:r>
        <w:rPr>
          <w:rFonts w:cs="David" w:hint="eastAsia"/>
          <w:szCs w:val="24"/>
          <w:rtl/>
        </w:rPr>
        <w:t>המזמין</w:t>
      </w:r>
      <w:r>
        <w:rPr>
          <w:rFonts w:cs="David"/>
          <w:szCs w:val="24"/>
          <w:rtl/>
        </w:rPr>
        <w:t xml:space="preserve"> אינו חייב לקבל את ההצעה הזולה ביותר או כל הצעה שהיא. המזמין שומר על זכותו לבקש הבהרות </w:t>
      </w:r>
      <w:proofErr w:type="spellStart"/>
      <w:r>
        <w:rPr>
          <w:rFonts w:cs="David"/>
          <w:szCs w:val="24"/>
          <w:rtl/>
        </w:rPr>
        <w:t>מהמציעים</w:t>
      </w:r>
      <w:proofErr w:type="spellEnd"/>
      <w:r>
        <w:rPr>
          <w:rFonts w:cs="David"/>
          <w:szCs w:val="24"/>
          <w:rtl/>
        </w:rPr>
        <w:t xml:space="preserve">. המזמין לא יתחשב בכל הצעה שהיא בלתי סבירה או חסרה או שאינה עונה על דרישות הסף במכרז. המזמין רשאי לא לקבל אף אחת מההצעות שיוגשו ו/או לבטל את המכרז. </w:t>
      </w:r>
    </w:p>
    <w:p w:rsidR="00406C76" w:rsidRPr="00547C51" w:rsidRDefault="00406C76" w:rsidP="00406C76">
      <w:pPr>
        <w:numPr>
          <w:ilvl w:val="0"/>
          <w:numId w:val="8"/>
        </w:numPr>
        <w:spacing w:line="360" w:lineRule="auto"/>
        <w:rPr>
          <w:rFonts w:cs="David"/>
          <w:szCs w:val="24"/>
          <w:rtl/>
        </w:rPr>
      </w:pPr>
      <w:r>
        <w:rPr>
          <w:rFonts w:cs="David" w:hint="eastAsia"/>
          <w:szCs w:val="24"/>
          <w:rtl/>
        </w:rPr>
        <w:t>הזוכה</w:t>
      </w:r>
      <w:r>
        <w:rPr>
          <w:rFonts w:cs="David"/>
          <w:szCs w:val="24"/>
          <w:rtl/>
        </w:rPr>
        <w:t xml:space="preserve"> </w:t>
      </w:r>
      <w:r>
        <w:rPr>
          <w:rFonts w:cs="David" w:hint="eastAsia"/>
          <w:szCs w:val="24"/>
          <w:rtl/>
        </w:rPr>
        <w:t>במכרז</w:t>
      </w:r>
      <w:r>
        <w:rPr>
          <w:rFonts w:cs="David"/>
          <w:szCs w:val="24"/>
          <w:rtl/>
        </w:rPr>
        <w:t xml:space="preserve"> </w:t>
      </w:r>
      <w:r>
        <w:rPr>
          <w:rFonts w:cs="David" w:hint="eastAsia"/>
          <w:szCs w:val="24"/>
          <w:rtl/>
        </w:rPr>
        <w:t>יידרש</w:t>
      </w:r>
      <w:r>
        <w:rPr>
          <w:rFonts w:cs="David"/>
          <w:szCs w:val="24"/>
          <w:rtl/>
        </w:rPr>
        <w:t xml:space="preserve"> </w:t>
      </w:r>
      <w:r>
        <w:rPr>
          <w:rFonts w:cs="David" w:hint="eastAsia"/>
          <w:szCs w:val="24"/>
          <w:rtl/>
        </w:rPr>
        <w:t>לחתום</w:t>
      </w:r>
      <w:r>
        <w:rPr>
          <w:rFonts w:cs="David"/>
          <w:szCs w:val="24"/>
          <w:rtl/>
        </w:rPr>
        <w:t xml:space="preserve"> </w:t>
      </w:r>
      <w:r>
        <w:rPr>
          <w:rFonts w:cs="David" w:hint="eastAsia"/>
          <w:szCs w:val="24"/>
          <w:rtl/>
        </w:rPr>
        <w:t>על</w:t>
      </w:r>
      <w:r>
        <w:rPr>
          <w:rFonts w:cs="David"/>
          <w:szCs w:val="24"/>
          <w:rtl/>
        </w:rPr>
        <w:t xml:space="preserve"> </w:t>
      </w:r>
      <w:r>
        <w:rPr>
          <w:rFonts w:cs="David" w:hint="eastAsia"/>
          <w:szCs w:val="24"/>
          <w:rtl/>
        </w:rPr>
        <w:t>הסכם</w:t>
      </w:r>
      <w:r>
        <w:rPr>
          <w:rFonts w:cs="David"/>
          <w:szCs w:val="24"/>
          <w:rtl/>
        </w:rPr>
        <w:t xml:space="preserve"> </w:t>
      </w:r>
      <w:r>
        <w:rPr>
          <w:rFonts w:cs="David" w:hint="eastAsia"/>
          <w:szCs w:val="24"/>
          <w:rtl/>
        </w:rPr>
        <w:t>במתכונת</w:t>
      </w:r>
      <w:r>
        <w:rPr>
          <w:rFonts w:cs="David"/>
          <w:szCs w:val="24"/>
          <w:rtl/>
        </w:rPr>
        <w:t xml:space="preserve"> </w:t>
      </w:r>
      <w:r>
        <w:rPr>
          <w:rFonts w:cs="David" w:hint="eastAsia"/>
          <w:szCs w:val="24"/>
          <w:rtl/>
        </w:rPr>
        <w:t>ההסכם</w:t>
      </w:r>
      <w:r>
        <w:rPr>
          <w:rFonts w:cs="David"/>
          <w:szCs w:val="24"/>
          <w:rtl/>
        </w:rPr>
        <w:t xml:space="preserve"> </w:t>
      </w:r>
      <w:r>
        <w:rPr>
          <w:rFonts w:cs="David" w:hint="eastAsia"/>
          <w:szCs w:val="24"/>
          <w:rtl/>
        </w:rPr>
        <w:t>המצורף</w:t>
      </w:r>
      <w:r>
        <w:rPr>
          <w:rFonts w:cs="David"/>
          <w:szCs w:val="24"/>
          <w:rtl/>
        </w:rPr>
        <w:t xml:space="preserve"> </w:t>
      </w:r>
      <w:r>
        <w:rPr>
          <w:rFonts w:cs="David" w:hint="eastAsia"/>
          <w:szCs w:val="24"/>
          <w:rtl/>
        </w:rPr>
        <w:t>למסמכי</w:t>
      </w:r>
      <w:r>
        <w:rPr>
          <w:rFonts w:cs="David"/>
          <w:szCs w:val="24"/>
          <w:rtl/>
        </w:rPr>
        <w:t xml:space="preserve"> </w:t>
      </w:r>
      <w:r>
        <w:rPr>
          <w:rFonts w:cs="David" w:hint="eastAsia"/>
          <w:szCs w:val="24"/>
          <w:rtl/>
        </w:rPr>
        <w:t>המכרז</w:t>
      </w:r>
      <w:r>
        <w:rPr>
          <w:rFonts w:cs="David"/>
          <w:szCs w:val="24"/>
          <w:rtl/>
        </w:rPr>
        <w:t>.</w:t>
      </w:r>
    </w:p>
    <w:p w:rsidR="00406C76" w:rsidRPr="00547C51" w:rsidRDefault="00406C76" w:rsidP="00406C76">
      <w:pPr>
        <w:numPr>
          <w:ilvl w:val="0"/>
          <w:numId w:val="8"/>
        </w:numPr>
        <w:spacing w:line="360" w:lineRule="auto"/>
        <w:rPr>
          <w:rFonts w:cs="David"/>
          <w:szCs w:val="24"/>
        </w:rPr>
      </w:pPr>
      <w:r>
        <w:rPr>
          <w:rFonts w:cs="David" w:hint="eastAsia"/>
          <w:szCs w:val="24"/>
          <w:rtl/>
        </w:rPr>
        <w:t>ניתן</w:t>
      </w:r>
      <w:r>
        <w:rPr>
          <w:rFonts w:cs="David"/>
          <w:szCs w:val="24"/>
          <w:rtl/>
        </w:rPr>
        <w:t xml:space="preserve"> לעיין במסמכי המכרז באתר האינטרנט שכתובתו </w:t>
      </w:r>
      <w:hyperlink r:id="rId7" w:history="1">
        <w:r w:rsidRPr="000C723C">
          <w:rPr>
            <w:rStyle w:val="Hyperlink"/>
          </w:rPr>
          <w:t>www.persum.gov.il</w:t>
        </w:r>
      </w:hyperlink>
      <w:r w:rsidRPr="00A7657D">
        <w:rPr>
          <w:rFonts w:cs="David"/>
          <w:szCs w:val="24"/>
        </w:rPr>
        <w:t xml:space="preserve">  </w:t>
      </w:r>
      <w:r w:rsidRPr="00A7657D">
        <w:rPr>
          <w:rFonts w:cs="David" w:hint="eastAsia"/>
          <w:szCs w:val="24"/>
          <w:rtl/>
        </w:rPr>
        <w:t>ובאתר</w:t>
      </w:r>
      <w:r w:rsidRPr="00A7657D">
        <w:rPr>
          <w:rFonts w:cs="David"/>
          <w:szCs w:val="24"/>
          <w:rtl/>
        </w:rPr>
        <w:t xml:space="preserve"> שכתובתו </w:t>
      </w:r>
      <w:r w:rsidRPr="00A7657D">
        <w:rPr>
          <w:rFonts w:cs="David"/>
          <w:szCs w:val="24"/>
        </w:rPr>
        <w:t>www.mr.gov.il</w:t>
      </w:r>
    </w:p>
    <w:p w:rsidR="00F975CB" w:rsidRPr="0065090A" w:rsidRDefault="00406C76" w:rsidP="0065090A">
      <w:pPr>
        <w:numPr>
          <w:ilvl w:val="0"/>
          <w:numId w:val="8"/>
        </w:numPr>
        <w:spacing w:line="360" w:lineRule="auto"/>
        <w:rPr>
          <w:rFonts w:cs="David"/>
          <w:szCs w:val="24"/>
        </w:rPr>
      </w:pPr>
      <w:r w:rsidRPr="00A7657D">
        <w:rPr>
          <w:rFonts w:cs="David" w:hint="eastAsia"/>
          <w:szCs w:val="24"/>
          <w:rtl/>
        </w:rPr>
        <w:t>בסתירה</w:t>
      </w:r>
      <w:r w:rsidRPr="00A7657D">
        <w:rPr>
          <w:rFonts w:cs="David"/>
          <w:szCs w:val="24"/>
          <w:rtl/>
        </w:rPr>
        <w:t xml:space="preserve"> בין הוראות פנייה זו לבין הוראות מסמכי המכרז, מסמכי המכרז יגברו. </w:t>
      </w:r>
      <w:bookmarkStart w:id="0" w:name="_GoBack"/>
      <w:bookmarkEnd w:id="0"/>
    </w:p>
    <w:sectPr w:rsidR="00F975CB" w:rsidRPr="0065090A"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00000000"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6C76"/>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E38F4"/>
    <w:rsid w:val="002F197C"/>
    <w:rsid w:val="00325E01"/>
    <w:rsid w:val="00361114"/>
    <w:rsid w:val="003840FE"/>
    <w:rsid w:val="00393C6A"/>
    <w:rsid w:val="003A1D7A"/>
    <w:rsid w:val="003C3A5C"/>
    <w:rsid w:val="003F1396"/>
    <w:rsid w:val="0040055E"/>
    <w:rsid w:val="00406C76"/>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5090A"/>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A6301"/>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406C76"/>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406C76"/>
    <w:pPr>
      <w:widowControl w:val="0"/>
      <w:tabs>
        <w:tab w:val="center" w:pos="4153"/>
        <w:tab w:val="right" w:pos="8306"/>
      </w:tabs>
    </w:pPr>
  </w:style>
  <w:style w:type="character" w:customStyle="1" w:styleId="a9">
    <w:name w:val="כותרת עליונה תו"/>
    <w:basedOn w:val="a0"/>
    <w:link w:val="a8"/>
    <w:uiPriority w:val="99"/>
    <w:rsid w:val="00406C76"/>
    <w:rPr>
      <w:rFonts w:ascii="Times New Roman" w:eastAsia="Times New Roman" w:hAnsi="Times New Roman" w:cs="FrankRuehl"/>
      <w:sz w:val="24"/>
      <w:szCs w:val="26"/>
      <w:lang w:eastAsia="he-IL"/>
    </w:rPr>
  </w:style>
  <w:style w:type="character" w:styleId="Hyperlink">
    <w:name w:val="Hyperlink"/>
    <w:rsid w:val="00406C7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406C76"/>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406C76"/>
    <w:pPr>
      <w:widowControl w:val="0"/>
      <w:tabs>
        <w:tab w:val="center" w:pos="4153"/>
        <w:tab w:val="right" w:pos="8306"/>
      </w:tabs>
    </w:pPr>
  </w:style>
  <w:style w:type="character" w:customStyle="1" w:styleId="a9">
    <w:name w:val="כותרת עליונה תו"/>
    <w:basedOn w:val="a0"/>
    <w:link w:val="a8"/>
    <w:uiPriority w:val="99"/>
    <w:rsid w:val="00406C76"/>
    <w:rPr>
      <w:rFonts w:ascii="Times New Roman" w:eastAsia="Times New Roman" w:hAnsi="Times New Roman" w:cs="FrankRuehl"/>
      <w:sz w:val="24"/>
      <w:szCs w:val="26"/>
      <w:lang w:eastAsia="he-IL"/>
    </w:rPr>
  </w:style>
  <w:style w:type="character" w:styleId="Hyperlink">
    <w:name w:val="Hyperlink"/>
    <w:rsid w:val="00406C7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persum.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583E4-8071-41A8-97A3-81F2B17B9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607</Words>
  <Characters>3039</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אודליה אילוז-לוי</dc:creator>
  <cp:keywords/>
  <dc:description/>
  <cp:lastModifiedBy>אודליה אילוז-לוי</cp:lastModifiedBy>
  <cp:revision>2</cp:revision>
  <dcterms:created xsi:type="dcterms:W3CDTF">2011-12-22T10:14:00Z</dcterms:created>
  <dcterms:modified xsi:type="dcterms:W3CDTF">2011-12-22T10:15:00Z</dcterms:modified>
</cp:coreProperties>
</file>